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730E" w14:textId="77777777" w:rsidR="00CA7D61" w:rsidRPr="009A4EF5" w:rsidRDefault="009A4EF5">
      <w:pPr>
        <w:pStyle w:val="TOCHeading"/>
        <w:spacing w:before="120" w:after="160"/>
        <w:jc w:val="center"/>
        <w:rPr>
          <w:rFonts w:ascii="Lato" w:hAnsi="Lato"/>
          <w:b/>
          <w:color w:val="auto"/>
          <w:sz w:val="48"/>
          <w:szCs w:val="48"/>
        </w:rPr>
      </w:pPr>
      <w:r w:rsidRPr="009A4EF5">
        <w:rPr>
          <w:rFonts w:ascii="Lato" w:hAnsi="Lato"/>
          <w:noProof/>
          <w:color w:val="auto"/>
        </w:rPr>
        <mc:AlternateContent>
          <mc:Choice Requires="wpg">
            <w:drawing>
              <wp:anchor distT="0" distB="0" distL="457200" distR="457200" simplePos="0" relativeHeight="251658240" behindDoc="0" locked="0" layoutInCell="1" allowOverlap="1" wp14:anchorId="18562A76" wp14:editId="5CA8EF7D">
                <wp:simplePos x="0" y="0"/>
                <wp:positionH relativeFrom="page">
                  <wp:posOffset>0</wp:posOffset>
                </wp:positionH>
                <wp:positionV relativeFrom="page">
                  <wp:posOffset>222250</wp:posOffset>
                </wp:positionV>
                <wp:extent cx="1010285" cy="9634855"/>
                <wp:effectExtent l="0" t="0" r="0" b="23495"/>
                <wp:wrapSquare wrapText="bothSides"/>
                <wp:docPr id="1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800" cy="9634320"/>
                          <a:chOff x="0" y="0"/>
                          <a:chExt cx="0" cy="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89600" cy="9634320"/>
                            <a:chOff x="0" y="0"/>
                            <a:chExt cx="0" cy="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15440" cy="963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03680" y="0"/>
                              <a:ext cx="385920" cy="9634320"/>
                              <a:chOff x="0" y="0"/>
                              <a:chExt cx="0" cy="0"/>
                            </a:xfrm>
                          </wpg:grpSpPr>
                          <wps:wsp>
                            <wps:cNvPr id="6" name="Freeform: Shape 6"/>
                            <wps:cNvSpPr/>
                            <wps:spPr>
                              <a:xfrm>
                                <a:off x="0" y="0"/>
                                <a:ext cx="184680" cy="962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385920" cy="963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325080" y="605160"/>
                            <a:ext cx="684360" cy="7961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8DEA0DE" w14:textId="77777777" w:rsidR="00CA7D61" w:rsidRDefault="00CA7D61">
                              <w:pPr>
                                <w:overflowPunct w:val="0"/>
                                <w:spacing w:before="120" w:after="0" w:line="240" w:lineRule="auto"/>
                              </w:pPr>
                            </w:p>
                            <w:p w14:paraId="4FCE472E" w14:textId="77777777" w:rsidR="00CA7D61" w:rsidRDefault="00CA7D61">
                              <w:pPr>
                                <w:overflowPunct w:val="0"/>
                                <w:spacing w:before="120"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62A76" id="Group 179" o:spid="_x0000_s1026" style="position:absolute;left:0;text-align:left;margin-left:0;margin-top:17.5pt;width:79.55pt;height:758.65pt;z-index:251658240;mso-wrap-distance-left:36pt;mso-wrap-distance-right:36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">
                <v:group id="Group 3" o:spid="_x0000_s1027" style="position:absolute;width:489600;height:96343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415440;height:963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" filled="f" stroked="f" strokeweight="1pt"/>
                  <v:group id="Group 5" o:spid="_x0000_s1029" style="position:absolute;left:103680;width:385920;height:96343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: Shape 6" o:spid="_x0000_s1030" style="position:absolute;width:184680;height:9624600;visibility:visible;mso-wrap-style:square;v-text-anchor:top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" path="m,l667707,v4,1323975,-219068,3990702,-219064,5314677c448639,7111854,667711,7566279,667707,9363456l,9363456,,xe" fillcolor="#5b9bd5 [3204]" stroked="f" strokeweight="1pt">
                      <v:stroke joinstyle="miter"/>
                      <v:path arrowok="t"/>
                    </v:shape>
                    <v:rect id="Rectangle 7" o:spid="_x0000_s1031" style="position:absolute;width:385920;height:963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" fillcolor="#deeaf6 [660]" strokecolor="#538135 [2409]" strokeweight="1pt"/>
                  </v:group>
                </v:group>
                <v:rect id="Rectangle 8" o:spid="_x0000_s1032" style="position:absolute;left:325080;top:605160;width:684360;height:796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" filled="f" stroked="f" strokeweight=".18mm">
                  <v:textbox inset="0,0,0,0">
                    <w:txbxContent>
                      <w:p w14:paraId="38DEA0DE" w14:textId="77777777" w:rsidR="00CA7D61" w:rsidRDefault="00CA7D61">
                        <w:pPr>
                          <w:overflowPunct w:val="0"/>
                          <w:spacing w:before="120" w:after="0" w:line="240" w:lineRule="auto"/>
                        </w:pPr>
                      </w:p>
                      <w:p w14:paraId="4FCE472E" w14:textId="77777777" w:rsidR="00CA7D61" w:rsidRDefault="00CA7D61">
                        <w:pPr>
                          <w:overflowPunct w:val="0"/>
                          <w:spacing w:before="120" w:after="0" w:line="240" w:lineRule="auto"/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2C3DBDE6" w14:textId="77777777" w:rsidR="00CA7D61" w:rsidRPr="009A4EF5" w:rsidRDefault="009A4EF5">
      <w:pPr>
        <w:rPr>
          <w:rFonts w:ascii="Lato" w:hAnsi="Lato"/>
          <w:b/>
          <w:sz w:val="24"/>
          <w:szCs w:val="24"/>
        </w:rPr>
      </w:pPr>
      <w:r w:rsidRPr="009A4EF5">
        <w:rPr>
          <w:rFonts w:ascii="Lato" w:hAnsi="Lato"/>
          <w:b/>
          <w:sz w:val="24"/>
          <w:szCs w:val="24"/>
        </w:rPr>
        <w:br/>
      </w:r>
      <w:r w:rsidRPr="009A4EF5">
        <w:rPr>
          <w:rFonts w:ascii="Lato" w:hAnsi="Lato"/>
          <w:b/>
          <w:sz w:val="48"/>
          <w:szCs w:val="48"/>
        </w:rPr>
        <w:t>Waxing Consent &amp; Waiver</w:t>
      </w:r>
      <w:r w:rsidRPr="009A4EF5">
        <w:rPr>
          <w:rFonts w:ascii="Lato" w:hAnsi="Lato"/>
          <w:b/>
          <w:sz w:val="48"/>
          <w:szCs w:val="48"/>
        </w:rPr>
        <w:br/>
      </w:r>
      <w:r w:rsidRPr="009A4EF5">
        <w:rPr>
          <w:rFonts w:ascii="Lato" w:hAnsi="Lato"/>
          <w:b/>
          <w:sz w:val="16"/>
          <w:szCs w:val="16"/>
        </w:rPr>
        <w:br/>
      </w:r>
    </w:p>
    <w:p w14:paraId="57AAE3EA" w14:textId="77777777" w:rsidR="00CA7D61" w:rsidRPr="009A4EF5" w:rsidRDefault="00CA7D61">
      <w:pPr>
        <w:rPr>
          <w:rFonts w:ascii="Lato" w:hAnsi="Lato"/>
        </w:rPr>
        <w:sectPr w:rsidR="00CA7D61" w:rsidRPr="009A4EF5">
          <w:pgSz w:w="12240" w:h="15840"/>
          <w:pgMar w:top="1440" w:right="1080" w:bottom="1440" w:left="1080" w:header="0" w:footer="0" w:gutter="0"/>
          <w:cols w:space="720"/>
          <w:formProt w:val="0"/>
          <w:docGrid w:linePitch="360" w:charSpace="-2049"/>
        </w:sectPr>
      </w:pPr>
    </w:p>
    <w:p w14:paraId="51F66D29" w14:textId="77777777" w:rsidR="00CA7D61" w:rsidRPr="009A4EF5" w:rsidRDefault="009A4EF5">
      <w:pPr>
        <w:rPr>
          <w:rFonts w:ascii="Lato" w:hAnsi="Lato"/>
          <w:b/>
          <w:sz w:val="24"/>
          <w:szCs w:val="24"/>
        </w:rPr>
      </w:pPr>
      <w:proofErr w:type="gramStart"/>
      <w:r w:rsidRPr="009A4EF5">
        <w:rPr>
          <w:rFonts w:ascii="Lato" w:hAnsi="Lato"/>
          <w:b/>
          <w:sz w:val="24"/>
          <w:szCs w:val="24"/>
        </w:rPr>
        <w:t>Pre Treatment</w:t>
      </w:r>
      <w:proofErr w:type="gramEnd"/>
    </w:p>
    <w:p w14:paraId="75C69FF9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>Hair must be ¼ - ½” long for all successful waxing.</w:t>
      </w:r>
    </w:p>
    <w:p w14:paraId="5FF40ABE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>Use of certain products and medications increases the possibility of a reaction, please inform your therapist of any changes.</w:t>
      </w:r>
    </w:p>
    <w:p w14:paraId="304CFB75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 xml:space="preserve">Waxing </w:t>
      </w:r>
      <w:r w:rsidRPr="009A4EF5">
        <w:rPr>
          <w:rFonts w:ascii="Lato" w:hAnsi="Lato"/>
          <w:sz w:val="20"/>
          <w:szCs w:val="20"/>
        </w:rPr>
        <w:t>does have certain side effects such as skin removal, redness, bruising, swelling, tenderness, hyperpigmentation, and pimples.</w:t>
      </w:r>
    </w:p>
    <w:p w14:paraId="14578894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 xml:space="preserve">Waxing of soft tissue may cause the skin to tear. Most commonly in a Brazilian bikini wax. </w:t>
      </w:r>
    </w:p>
    <w:p w14:paraId="7D1F5DC5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 xml:space="preserve">For your personal comfort, avoid hair </w:t>
      </w:r>
      <w:r w:rsidRPr="009A4EF5">
        <w:rPr>
          <w:rFonts w:ascii="Lato" w:hAnsi="Lato"/>
          <w:sz w:val="20"/>
          <w:szCs w:val="20"/>
        </w:rPr>
        <w:t>removal 2 days before and after your menstrual cycle.</w:t>
      </w:r>
    </w:p>
    <w:p w14:paraId="375D3DC3" w14:textId="77777777" w:rsidR="00CA7D61" w:rsidRPr="009A4EF5" w:rsidRDefault="009A4EF5">
      <w:pPr>
        <w:rPr>
          <w:rFonts w:ascii="Lato" w:hAnsi="Lato"/>
          <w:b/>
          <w:sz w:val="24"/>
          <w:szCs w:val="24"/>
        </w:rPr>
      </w:pPr>
      <w:r w:rsidRPr="009A4EF5">
        <w:rPr>
          <w:rFonts w:ascii="Lato" w:hAnsi="Lato"/>
          <w:b/>
          <w:sz w:val="24"/>
          <w:szCs w:val="24"/>
        </w:rPr>
        <w:t>Post Treatment</w:t>
      </w:r>
    </w:p>
    <w:p w14:paraId="0F172A99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>It is important to care for the waxed area properly after treatment to prevent ingrown hairs, breakouts, or other reactions. The following steps will give you the best results:</w:t>
      </w:r>
    </w:p>
    <w:p w14:paraId="06C9F15F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>Use a gent</w:t>
      </w:r>
      <w:r w:rsidRPr="009A4EF5">
        <w:rPr>
          <w:rFonts w:ascii="Lato" w:hAnsi="Lato"/>
          <w:sz w:val="20"/>
          <w:szCs w:val="20"/>
        </w:rPr>
        <w:t xml:space="preserve">le exfoliator to help keep the skin clear and less prone to blemishes. </w:t>
      </w:r>
    </w:p>
    <w:p w14:paraId="0C3D8F6C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>Avoid swimming and heavy exercise/sweating to keep skin clear of ingrown hairs and blemishes.</w:t>
      </w:r>
    </w:p>
    <w:p w14:paraId="30B3E7C5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>For breakout zones, defined as face, back, and chest, use an anti-bacterial cleanser and l</w:t>
      </w:r>
      <w:r w:rsidRPr="009A4EF5">
        <w:rPr>
          <w:rFonts w:ascii="Lato" w:hAnsi="Lato"/>
          <w:sz w:val="20"/>
          <w:szCs w:val="20"/>
        </w:rPr>
        <w:t xml:space="preserve">otion. </w:t>
      </w:r>
    </w:p>
    <w:p w14:paraId="00CF39A0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>Do not expose skin to the sun/indoor tanning for at least 48 hours after the waxing service, especially while the skin is still red.</w:t>
      </w:r>
    </w:p>
    <w:p w14:paraId="28E2666C" w14:textId="77777777" w:rsidR="00CA7D61" w:rsidRPr="009A4EF5" w:rsidRDefault="009A4EF5">
      <w:pPr>
        <w:rPr>
          <w:rFonts w:ascii="Lato" w:hAnsi="Lato"/>
        </w:rPr>
      </w:pPr>
      <w:r w:rsidRPr="009A4EF5">
        <w:rPr>
          <w:rFonts w:ascii="Lato" w:hAnsi="Lato"/>
          <w:sz w:val="20"/>
          <w:szCs w:val="20"/>
        </w:rPr>
        <w:t>Don’t use products with harsh chemicals, perfumes, or dyes.</w:t>
      </w:r>
      <w:r w:rsidRPr="009A4EF5">
        <w:rPr>
          <w:rFonts w:ascii="Lato" w:hAnsi="Lato"/>
          <w:b/>
        </w:rPr>
        <w:br/>
      </w:r>
      <w:r w:rsidRPr="009A4EF5">
        <w:rPr>
          <w:rFonts w:ascii="Lato" w:hAnsi="Lato"/>
          <w:b/>
        </w:rPr>
        <w:tab/>
      </w:r>
      <w:r w:rsidRPr="009A4EF5">
        <w:rPr>
          <w:rFonts w:ascii="Lato" w:hAnsi="Lato"/>
          <w:b/>
        </w:rPr>
        <w:tab/>
      </w:r>
      <w:r w:rsidRPr="009A4EF5">
        <w:rPr>
          <w:rFonts w:ascii="Lato" w:hAnsi="Lato"/>
          <w:b/>
        </w:rPr>
        <w:tab/>
      </w:r>
      <w:r w:rsidRPr="009A4EF5">
        <w:rPr>
          <w:rFonts w:ascii="Lato" w:hAnsi="Lato"/>
        </w:rPr>
        <w:t>Are you over 18 years old?</w:t>
      </w:r>
      <w:r w:rsidRPr="009A4EF5">
        <w:rPr>
          <w:rFonts w:ascii="Lato" w:hAnsi="Lato"/>
        </w:rPr>
        <w:tab/>
        <w:t>Yes</w:t>
      </w:r>
      <w:r w:rsidRPr="009A4EF5">
        <w:rPr>
          <w:rFonts w:ascii="Lato" w:hAnsi="Lato"/>
        </w:rPr>
        <w:tab/>
        <w:t xml:space="preserve">No     </w:t>
      </w:r>
      <w:r w:rsidRPr="009A4EF5">
        <w:rPr>
          <w:rFonts w:ascii="Lato" w:hAnsi="Lato"/>
        </w:rPr>
        <w:tab/>
      </w:r>
      <w:r w:rsidRPr="009A4EF5">
        <w:rPr>
          <w:rFonts w:ascii="Lato" w:hAnsi="Lato"/>
        </w:rPr>
        <w:tab/>
      </w:r>
      <w:r w:rsidRPr="009A4EF5">
        <w:rPr>
          <w:rFonts w:ascii="Lato" w:hAnsi="Lato"/>
        </w:rPr>
        <w:tab/>
      </w:r>
      <w:r w:rsidRPr="009A4EF5">
        <w:rPr>
          <w:rFonts w:ascii="Lato" w:hAnsi="Lato"/>
        </w:rPr>
        <w:tab/>
      </w:r>
      <w:r w:rsidRPr="009A4EF5">
        <w:rPr>
          <w:rFonts w:ascii="Lato" w:hAnsi="Lato"/>
        </w:rPr>
        <w:tab/>
        <w:t xml:space="preserve">Are </w:t>
      </w:r>
      <w:r w:rsidRPr="009A4EF5">
        <w:rPr>
          <w:rFonts w:ascii="Lato" w:hAnsi="Lato"/>
        </w:rPr>
        <w:t>you pregnant?</w:t>
      </w:r>
      <w:r w:rsidRPr="009A4EF5">
        <w:rPr>
          <w:rFonts w:ascii="Lato" w:hAnsi="Lato"/>
        </w:rPr>
        <w:tab/>
      </w:r>
      <w:r w:rsidRPr="009A4EF5">
        <w:rPr>
          <w:rFonts w:ascii="Lato" w:hAnsi="Lato"/>
        </w:rPr>
        <w:tab/>
      </w:r>
      <w:proofErr w:type="gramStart"/>
      <w:r w:rsidRPr="009A4EF5">
        <w:rPr>
          <w:rFonts w:ascii="Lato" w:hAnsi="Lato"/>
        </w:rPr>
        <w:t>Yes</w:t>
      </w:r>
      <w:proofErr w:type="gramEnd"/>
      <w:r w:rsidRPr="009A4EF5">
        <w:rPr>
          <w:rFonts w:ascii="Lato" w:hAnsi="Lato"/>
        </w:rPr>
        <w:tab/>
        <w:t>No</w:t>
      </w:r>
      <w:r w:rsidRPr="009A4EF5">
        <w:rPr>
          <w:rFonts w:ascii="Lato" w:hAnsi="Lato"/>
        </w:rPr>
        <w:br/>
      </w:r>
      <w:r w:rsidRPr="009A4EF5">
        <w:rPr>
          <w:rFonts w:ascii="Lato" w:hAnsi="Lato"/>
        </w:rPr>
        <w:br/>
      </w:r>
      <w:r w:rsidRPr="009A4EF5">
        <w:rPr>
          <w:rFonts w:ascii="Lato" w:hAnsi="Lato"/>
          <w:b/>
        </w:rPr>
        <w:t>Disclaimer</w:t>
      </w:r>
      <w:r w:rsidRPr="009A4EF5">
        <w:rPr>
          <w:rFonts w:ascii="Lato" w:hAnsi="Lato"/>
        </w:rPr>
        <w:br/>
      </w:r>
      <w:r w:rsidRPr="009A4EF5">
        <w:rPr>
          <w:rFonts w:ascii="Lato" w:hAnsi="Lato"/>
          <w:sz w:val="18"/>
          <w:szCs w:val="18"/>
        </w:rPr>
        <w:t>I have read the above information and if I had any concerns, I have addressed them with my therapist. I give permission to my therapist to perform the waxing procedure we have discussed and will hold him/her and Calming Ef</w:t>
      </w:r>
      <w:r w:rsidRPr="009A4EF5">
        <w:rPr>
          <w:rFonts w:ascii="Lato" w:hAnsi="Lato"/>
          <w:sz w:val="18"/>
          <w:szCs w:val="18"/>
        </w:rPr>
        <w:t>fects harmless from any liability that may result from this treatment. I have given an accurate account of the questions asked above including all known allergies or prescription drugs/products I am currently ingesting or using topically. I understand my t</w:t>
      </w:r>
      <w:r w:rsidRPr="009A4EF5">
        <w:rPr>
          <w:rFonts w:ascii="Lato" w:hAnsi="Lato"/>
          <w:sz w:val="18"/>
          <w:szCs w:val="18"/>
        </w:rPr>
        <w:t xml:space="preserve">herapist will take every precaution to minimize or eliminate negative reactions. </w:t>
      </w:r>
      <w:proofErr w:type="gramStart"/>
      <w:r w:rsidRPr="009A4EF5">
        <w:rPr>
          <w:rFonts w:ascii="Lato" w:hAnsi="Lato"/>
          <w:sz w:val="18"/>
          <w:szCs w:val="18"/>
        </w:rPr>
        <w:t>In the event that</w:t>
      </w:r>
      <w:proofErr w:type="gramEnd"/>
      <w:r w:rsidRPr="009A4EF5">
        <w:rPr>
          <w:rFonts w:ascii="Lato" w:hAnsi="Lato"/>
          <w:sz w:val="18"/>
          <w:szCs w:val="18"/>
        </w:rPr>
        <w:t xml:space="preserve"> I have additional questions or concerns, I will consult with my therapist immediately.</w:t>
      </w:r>
    </w:p>
    <w:p w14:paraId="10801907" w14:textId="77777777" w:rsidR="00CA7D61" w:rsidRPr="009A4EF5" w:rsidRDefault="00CA7D61">
      <w:pPr>
        <w:rPr>
          <w:rFonts w:ascii="Lato" w:hAnsi="Lato"/>
        </w:rPr>
        <w:sectPr w:rsidR="00CA7D61" w:rsidRPr="009A4EF5">
          <w:type w:val="continuous"/>
          <w:pgSz w:w="12240" w:h="15840"/>
          <w:pgMar w:top="1440" w:right="1080" w:bottom="1440" w:left="1080" w:header="0" w:footer="0" w:gutter="0"/>
          <w:cols w:num="2" w:space="720"/>
          <w:formProt w:val="0"/>
          <w:docGrid w:linePitch="360" w:charSpace="-2049"/>
        </w:sectPr>
      </w:pPr>
    </w:p>
    <w:p w14:paraId="1D4CCDB7" w14:textId="77777777" w:rsidR="00CA7D61" w:rsidRPr="009A4EF5" w:rsidRDefault="009A4EF5">
      <w:pPr>
        <w:rPr>
          <w:rFonts w:ascii="Lato" w:hAnsi="Lato"/>
          <w:sz w:val="20"/>
          <w:szCs w:val="20"/>
        </w:rPr>
      </w:pPr>
      <w:r w:rsidRPr="009A4EF5">
        <w:rPr>
          <w:rFonts w:ascii="Lato" w:hAnsi="Lato"/>
          <w:sz w:val="20"/>
          <w:szCs w:val="20"/>
        </w:rPr>
        <w:t>Signature ________________________________________</w:t>
      </w:r>
      <w:r w:rsidRPr="009A4EF5">
        <w:rPr>
          <w:rFonts w:ascii="Lato" w:hAnsi="Lato"/>
          <w:sz w:val="20"/>
          <w:szCs w:val="20"/>
        </w:rPr>
        <w:t>___________________ Date________________</w:t>
      </w:r>
    </w:p>
    <w:p w14:paraId="267CAF19" w14:textId="77777777" w:rsidR="00CA7D61" w:rsidRPr="009A4EF5" w:rsidRDefault="009A4EF5">
      <w:pPr>
        <w:rPr>
          <w:rFonts w:ascii="Lato" w:hAnsi="Lato"/>
        </w:rPr>
      </w:pPr>
      <w:r w:rsidRPr="009A4EF5">
        <w:rPr>
          <w:rFonts w:ascii="Lato" w:hAnsi="Lato"/>
          <w:sz w:val="20"/>
          <w:szCs w:val="20"/>
        </w:rPr>
        <w:t>Printed Name _______________________________________________ Phone _______________________</w:t>
      </w:r>
    </w:p>
    <w:sectPr w:rsidR="00CA7D61" w:rsidRPr="009A4EF5">
      <w:type w:val="continuous"/>
      <w:pgSz w:w="12240" w:h="15840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61"/>
    <w:rsid w:val="003F635B"/>
    <w:rsid w:val="009A4EF5"/>
    <w:rsid w:val="00C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348E"/>
  <w15:docId w15:val="{C2EF201F-EC6E-49FC-861E-58A7BA25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96"/>
    <w:pPr>
      <w:spacing w:after="160"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253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B2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941C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OCHeading">
    <w:name w:val="TOC Heading"/>
    <w:basedOn w:val="Heading1"/>
    <w:next w:val="Normal"/>
    <w:uiPriority w:val="39"/>
    <w:unhideWhenUsed/>
    <w:qFormat/>
    <w:rsid w:val="007B2534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41C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5A72-8213-423D-8645-C9C8CC87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</dc:creator>
  <dc:description/>
  <cp:lastModifiedBy>92321</cp:lastModifiedBy>
  <cp:revision>7</cp:revision>
  <cp:lastPrinted>2016-07-29T19:17:00Z</cp:lastPrinted>
  <dcterms:created xsi:type="dcterms:W3CDTF">2016-06-20T19:40:00Z</dcterms:created>
  <dcterms:modified xsi:type="dcterms:W3CDTF">2021-10-06T04:50:00Z</dcterms:modified>
  <dc:language>en-PH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