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7" w:rsidRPr="00334F67" w:rsidRDefault="00631117" w:rsidP="00631117">
      <w:pPr>
        <w:shd w:val="clear" w:color="auto" w:fill="FFFFFF"/>
        <w:spacing w:after="120" w:line="312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aps/>
          <w:color w:val="000000" w:themeColor="text1"/>
          <w:spacing w:val="12"/>
          <w:sz w:val="36"/>
          <w:szCs w:val="35"/>
        </w:rPr>
      </w:pPr>
      <w:r w:rsidRPr="00334F67">
        <w:rPr>
          <w:rFonts w:ascii="Century Gothic" w:eastAsia="Times New Roman" w:hAnsi="Century Gothic" w:cs="Times New Roman"/>
          <w:b/>
          <w:bCs/>
          <w:caps/>
          <w:color w:val="000000" w:themeColor="text1"/>
          <w:spacing w:val="12"/>
          <w:sz w:val="36"/>
          <w:szCs w:val="35"/>
        </w:rPr>
        <w:t>SCHOLARSHIP ESSAY EXAMPLE #10</w:t>
      </w:r>
    </w:p>
    <w:p w:rsidR="00631117" w:rsidRPr="00334F67" w:rsidRDefault="00631117" w:rsidP="00631117">
      <w:pPr>
        <w:shd w:val="clear" w:color="auto" w:fill="FFFFFF"/>
        <w:spacing w:after="120" w:line="312" w:lineRule="atLeast"/>
        <w:jc w:val="center"/>
        <w:outlineLvl w:val="1"/>
        <w:rPr>
          <w:rFonts w:ascii="Century Gothic" w:eastAsia="Times New Roman" w:hAnsi="Century Gothic" w:cs="Times New Roman"/>
          <w:caps/>
          <w:color w:val="000000" w:themeColor="text1"/>
          <w:spacing w:val="12"/>
          <w:sz w:val="36"/>
          <w:szCs w:val="35"/>
        </w:rPr>
      </w:pPr>
    </w:p>
    <w:p w:rsidR="00631117" w:rsidRPr="00334F67" w:rsidRDefault="00631117" w:rsidP="00631117">
      <w:pPr>
        <w:shd w:val="clear" w:color="auto" w:fill="FFFFFF"/>
        <w:spacing w:after="100" w:afterAutospacing="1" w:line="240" w:lineRule="auto"/>
        <w:rPr>
          <w:rFonts w:ascii="Century Gothic" w:eastAsia="Times New Roman" w:hAnsi="Century Gothic" w:cs="Times New Roman"/>
          <w:color w:val="000000" w:themeColor="text1"/>
          <w:sz w:val="20"/>
          <w:szCs w:val="18"/>
        </w:rPr>
      </w:pPr>
      <w:r w:rsidRPr="00334F67">
        <w:rPr>
          <w:rFonts w:ascii="Century Gothic" w:eastAsia="Times New Roman" w:hAnsi="Century Gothic" w:cs="Times New Roman"/>
          <w:color w:val="000000" w:themeColor="text1"/>
          <w:sz w:val="20"/>
          <w:szCs w:val="18"/>
        </w:rPr>
        <w:t>Prompt: “The secret of our success is that we never, never give up.” - Wilma Mankiller. Tell us about a time when you failed at something. What were the circumstances? How did you respond to failure? What lessons did you learn? * (No more than 400 words)</w:t>
      </w:r>
    </w:p>
    <w:p w:rsidR="00631117" w:rsidRPr="00334F67" w:rsidRDefault="00631117" w:rsidP="0063111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18"/>
        </w:rPr>
      </w:pPr>
      <w:r w:rsidRPr="00334F67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18"/>
        </w:rPr>
        <w:t>I’ve danced ballet since I was seven-years-old. But, even after almost eight years, I could still barely extend my legs as high as my peers nor could do as many pirouettes as them. My flexibility was incredibly subpar and I easily wore out my Pointe shoes, making them unwearable after a couple of months. Where the average lifespans of my peers’ pointe shoes extended into months, mine could barely last ten classes. I was the weakling of my class at Ballet Etudes, and I was too absorbed in my insecurities to do anything to better myself to become the dancer I aspired to be.</w:t>
      </w:r>
    </w:p>
    <w:p w:rsidR="00631117" w:rsidRPr="00334F67" w:rsidRDefault="00631117" w:rsidP="0063111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18"/>
        </w:rPr>
      </w:pPr>
      <w:r w:rsidRPr="00334F67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18"/>
        </w:rPr>
        <w:t>After a humiliating recital, wherein my pointe shoe ribbons untied in the middle of our group performance, I all but gave up on dance. I was in the middle of doing a Changement de Pieds (Change of feet jumping step) when I glanced down in horror to see my beautiful ribbons untied as I forgot to tape them with clear tape as I usually did before my performances. Glancing to my right, I saw that my ballet teacher backstage had also taken note and was rushing me to get off the stage, her hands beckoning me in a frantic manner. After berating me for not having properly tied my laces, I was not allowed to finish my part. Later, I could barely get back on stage that evening for our final performance as I didn’t want to fail myself and my team again. But, because of my move to Port Saint Lucie in the summer before sophomore year, I was able to rekindle my passion for ballet and pointe at South Florida Dance Company. South Florida Dance Company was my saving grace, a place where I was able to restart my experiences in dance and renew the joy I once felt in my art. It was an incredible feeling regaining my confidence and surety in my abilities, as a result of the additional help that I received from my dance teacher, Ms. Amanda.</w:t>
      </w:r>
    </w:p>
    <w:p w:rsidR="00631117" w:rsidRPr="00334F67" w:rsidRDefault="00631117" w:rsidP="00631117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18"/>
        </w:rPr>
      </w:pPr>
      <w:r w:rsidRPr="00334F67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18"/>
        </w:rPr>
        <w:t>Presently, I always remind myself to be the best that I can be and to positively use my dance role models, like Misty Copeland, as encouragement to be a better dancer. From this experience, I learned that to overcome personal failures, I needed to move forward and think positively because change doesn’t happen when you sit still.</w:t>
      </w:r>
    </w:p>
    <w:p w:rsidR="00D10FF7" w:rsidRPr="00334F67" w:rsidRDefault="00D10FF7">
      <w:pPr>
        <w:rPr>
          <w:rFonts w:ascii="Century Gothic" w:hAnsi="Century Gothic"/>
          <w:color w:val="000000" w:themeColor="text1"/>
          <w:sz w:val="24"/>
        </w:rPr>
      </w:pPr>
    </w:p>
    <w:p w:rsidR="00334F67" w:rsidRPr="00334F67" w:rsidRDefault="00334F67">
      <w:pPr>
        <w:rPr>
          <w:rFonts w:ascii="Century Gothic" w:hAnsi="Century Gothic"/>
          <w:color w:val="000000" w:themeColor="text1"/>
          <w:sz w:val="24"/>
        </w:rPr>
      </w:pPr>
    </w:p>
    <w:sectPr w:rsidR="00334F67" w:rsidRPr="00334F67" w:rsidSect="00D1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631117"/>
    <w:rsid w:val="00334F67"/>
    <w:rsid w:val="00631117"/>
    <w:rsid w:val="009B4655"/>
    <w:rsid w:val="00D1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F7"/>
  </w:style>
  <w:style w:type="paragraph" w:styleId="Heading2">
    <w:name w:val="heading 2"/>
    <w:basedOn w:val="Normal"/>
    <w:link w:val="Heading2Char"/>
    <w:uiPriority w:val="9"/>
    <w:qFormat/>
    <w:rsid w:val="00631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11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93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MRT www.Win2Farsi.com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2021-02-10T08:52:00Z</dcterms:created>
  <dcterms:modified xsi:type="dcterms:W3CDTF">2021-02-17T04:58:00Z</dcterms:modified>
</cp:coreProperties>
</file>