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36" w:rsidRPr="00D511B9" w:rsidRDefault="00633436" w:rsidP="00D5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badi MT Condensed" w:eastAsia="Times New Roman" w:hAnsi="Abadi MT Condensed" w:cs="Arial"/>
          <w:b/>
          <w:bCs/>
          <w:color w:val="000000"/>
          <w:sz w:val="32"/>
          <w:szCs w:val="32"/>
          <w:u w:val="single"/>
        </w:rPr>
      </w:pPr>
      <w:r w:rsidRPr="00D511B9">
        <w:rPr>
          <w:rFonts w:ascii="Abadi MT Condensed" w:eastAsia="Times New Roman" w:hAnsi="Abadi MT Condensed" w:cs="Arial"/>
          <w:b/>
          <w:bCs/>
          <w:color w:val="000000"/>
          <w:sz w:val="32"/>
          <w:szCs w:val="32"/>
          <w:u w:val="single"/>
        </w:rPr>
        <w:t>CONFIDENTIALITY, NON-COMPETITION AGREEMENT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This Confidentiality, Non-Competition, and Inventions Agreement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("Agreement") is entered into this 20th day of June 2006 between Reed Watson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("Employee") and Capella Education Company.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A. Capella Education Company and its subsidiaries (including Capella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University, Inc.) </w:t>
      </w:r>
      <w:r w:rsidR="00545DA8"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Are</w:t>
      </w: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collectively referred to as "Capella" in this Agreement.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B. Capella desires to employ Employee as Senior Vice President of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Marketing, and Employee desires to be employed in that capacity.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C. As an employee of Capella, Employee would have access to Confidential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Information (a term which is defined below).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D. Capella provides, develops, sells, and markets on-line educational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products and services. Much of the work of Capella is done through the Internet,</w:t>
      </w:r>
    </w:p>
    <w:p w:rsidR="00633436" w:rsidRPr="00D511B9" w:rsidRDefault="00702820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Which</w:t>
      </w:r>
      <w:r w:rsidR="00633436"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is global in coverage and can be accessed by people throughout the world.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E. As a condition of Employee's employment by Capella, Employee and Capella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enter into this Agreement, the terms of which Employee acknowledges are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reasonable and necessary for the protection of the legitimate interests of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Capella.</w:t>
      </w:r>
    </w:p>
    <w:p w:rsidR="00633436" w:rsidRPr="00545DA8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b/>
          <w:bCs/>
          <w:color w:val="000000"/>
          <w:sz w:val="32"/>
          <w:szCs w:val="32"/>
          <w:u w:val="single"/>
        </w:rPr>
      </w:pPr>
    </w:p>
    <w:p w:rsidR="00633436" w:rsidRPr="00545DA8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badi MT Condensed" w:eastAsia="Times New Roman" w:hAnsi="Abadi MT Condensed" w:cs="Arial"/>
          <w:b/>
          <w:bCs/>
          <w:color w:val="000000"/>
          <w:sz w:val="32"/>
          <w:szCs w:val="32"/>
          <w:u w:val="single"/>
        </w:rPr>
      </w:pPr>
      <w:r w:rsidRPr="00545DA8">
        <w:rPr>
          <w:rFonts w:ascii="Abadi MT Condensed" w:eastAsia="Times New Roman" w:hAnsi="Abadi MT Condensed" w:cs="Arial"/>
          <w:b/>
          <w:bCs/>
          <w:color w:val="000000"/>
          <w:sz w:val="32"/>
          <w:szCs w:val="32"/>
          <w:u w:val="single"/>
        </w:rPr>
        <w:t>AGREEMENT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In consideration of Capella's employing Employee, the parties agree as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follows: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1. DEFINITIONS. For the purposes of this Agreement, the following terms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have the following meanings: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a. "Capella Confidential Information" means information proprietary to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Capella and not generally known (including trade secret information) about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Capella's business, customers, learners, products, services, personnel, </w:t>
      </w:r>
      <w:r w:rsidR="00F26379"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pricing, sales</w:t>
      </w: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strategy, marketing efforts, technology, methods, processes, research,</w:t>
      </w:r>
      <w:r w:rsidR="00F26379"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</w:t>
      </w: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development, finances, systems, software, techniques, accounting, </w:t>
      </w:r>
      <w:r w:rsidR="00F26379"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purchasing, business</w:t>
      </w: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strategies, and plans. All information disclosed to Employee or </w:t>
      </w:r>
      <w:r w:rsidR="00F26379"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to which</w:t>
      </w: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Employee obtains access during Employee's Capella employment, </w:t>
      </w:r>
      <w:r w:rsidR="00F26379"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whether originated</w:t>
      </w: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by Employee or by others, shall be presumed to be Capella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lastRenderedPageBreak/>
        <w:t>Confidential Information if it is treated by Capella as being Capella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Confidential Information or if Employee has a reasonable basis to believe it to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be Capella Confidential Information.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b. "Inventions" means discoveries, improvements, ideas, concepts,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processes, formulas, methods, analyses, software, and works of authorship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(whether or not reduced to writing or put into practice, and whether or not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copyrighted, copyrightable, patented, or patentable) that (1) relate directly to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the business of Capella; (2) relate to Capella's actual or demonstrably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anticipated research or development; (3) result from any work performed by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Employee for Capella; (4) for which equipment, supplies, facilities, or trade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secret information of Capella is used; (5) are developed, created, conceived or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reduced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&lt;PAGE&gt;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to practice using any time for which Employee is compensated by Capella; or (6)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are developed, created, conceived, or reduced to practice during the period in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which Employee is employed by Capella or within one year after the termination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of that employment for any reason.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c. "Non-Assigned Inventions" means as any invention for which no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equipment, supplies, facility or trade secret information of Capella was used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and which was developed entirely on Employee's own time, and (1) which does not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relate (a) directly to the business of Capella or (b) to Capella's actual or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demonstrably anticipated research and development, or (2) which does not result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from any work performed for Capella.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d. "Competitor" means any person, corporation, not-for-profit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organization, or other entity that provides, develops, sells, or markets on-line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credit-granting educational products or services in any country in which Capella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did business or had customers or learners at any time the last 12 months of my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Capella employment. In the case of a not-for-profit organization that provides,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develops, sells, or markets on-line credit-granting educational products or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services within or from a distinct, separate division or unit of the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organization (the "On-Line Unit") and also provides, develops, sells, or markets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credit-granting educational products or services through other means within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other distinct, separate divisions or units, the term "Competitor" shall be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limited to the On-Line Unit, and shall not apply to the organization as a whole.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lastRenderedPageBreak/>
        <w:t xml:space="preserve">     2. CONFIDENTIAL INFORMATION. Except as required in Employee's duties of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Capella employment or as authorized in writing by the Chief Executive Officer or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his designee, Employee shall not, either during the Employee's employment by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Capella or at any time thereafter, use or disclose to any person any Capella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Confidential Information for any purpose. Employee shall follow all procedures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and policies adopted by Capella from time to time regarding the treatment and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protection of Capella Confidential Information as well as the confidential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information of learners or of others.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3. RESTRICTIONS ON COMPETITION. For a period of 12 months after the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Employee's Capella employment ends for any reason, Employee shall: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a. inform any prospective new employer, prior to accepting employment,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of the existence of this Agreement and provide such employer a copy of this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Agreement;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b. not, directly or indirectly, as employee, consultant, contractor or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otherwise, perform services for any Competitor; and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c. not directly or indirectly solicit or attempt to solicit any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employee or independent contractor of Capella to cease working for Capella.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4. INVENTIONS.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a. With respect to Inventions developed, made, created, authored,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conceived, or reduced to practice by Employee, in whole or in part, either by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Employee or in connection with others, during Employee's employment by Capella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(regardless of whether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                              2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&lt;PAGE&gt;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during normal working hours or whether at Capella premises) or within one year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after the termination of that employment for any reason, Employee shall: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     (i) keep complete and accurate records of such Inventions, which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records shall be Capella property (except for records related solely to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Non-Assigned Inventions, which records must be kept but are not Capella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lastRenderedPageBreak/>
        <w:t>property);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     (ii) comply with all of Capella's policies and guidelines related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to inventions and copyrights, as they may be revised from time to time;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     (iii) promptly disclose in writing such Inventions to Capella;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     (iv) assign (and Employee hereby does assign) to Capella all of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Employee's rights to such Inventions (except for Non-Assigned Inventions) and to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letters patent and copyrights granted upon such Inventions (except for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Non-Assigned Inventions) in all countries; and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     (v) execute such documents and do such other acts as may be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necessary in the opinion of Capella to establish and preserve its property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rights and to obtain and maintain letters patent and copyrights in favor of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Capella.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If for any reason any such assignment is invalid or ineffective for any reason,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then Employee hereby grants Capella a perpetual, royalty-free, non-exclusive,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worldwide license fully to exploit any intellectual property or proprietary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rights in such Invention and any copyrights or patents (or other intellectual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property or proprietary registrations or applications) resulting therefrom.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b. Capella shall compensate employees for assigning their rights in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inventions that Capella seeks to protect under patent laws in an amount not to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exceed $100 per invention (evenly allocated among all inventors).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c. If Capella in good faith believes that any Invention constitutes 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Non-Assigned Invention, then Capella shall inform Employee of that fact within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thirty (30) days of receiving a disclosure under subparagraph a(iii) of this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Paragraph 4 (unless the parties agree on a different period of time on 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case-by-case basis). If Capella does not so notify Employee and Employee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nonetheless in good faith believes that such Invention constitutes 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Non-Assigned Invention, then Employee shall inform Capella within thirty (30)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days of the end of the period set forth in the preceding sentence, setting forth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reasons for such belief. If within thirty (30) days of Capella's receipt thereof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Capella informs Employee that it disagrees, then the parties shall attempt in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good faith to resolve their disagreement. Employee shall bear the burden of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proving that such Invention constitutes a Non-Assigned Invention.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lastRenderedPageBreak/>
        <w:t xml:space="preserve">          d. Unless proven otherwise, any Invention shall be presumed to have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been conceived during Employee's employment with Capella if within one (1) year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after termination of such employment such Invention is disclosed to others, is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completed, or has a patent application filed thereon.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                              3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&lt;PAGE&gt;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e. When developing a Capella course and/or content for a Capella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course, (i) Employee shall abide by all of the terms, conditions and policies of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Capella related to course and content development; (ii) Employee shall abide by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the terms of any separate agreement between Employee and Capella related to the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course or content development; and (iii) if Employee chooses to include or refer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to any materials for which Employee owns the copyright, then Employee hereby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grants, and agrees to grant, to Capella a royalty-free, perpetual, irrevocable,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nonexclusive, and fully sublicensable right to use, reproduce, adapt, publish,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translate, create derivative works of, distribute, perform, and display such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materials (in whole or in part) worldwide and/or to incorporate them in other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works in any form, media, or technology now known or later developed, solely in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connection with providing the course (as the course may be changed from time to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time).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f. Except to the degree that such materials are created in connection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with the development of course design or content, Capella does not claim the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copyrights to scholarly books or articles written by faculty members that relate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to the faculty member's area of subject matter expertise and that do not relate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to methods of course delivery or distance learning proprietary to Capella.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5. RETURN OF PROPERTY. Upon termination of employment with Capella,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Employee shall deliver promptly to Capella all records, manuals, books, forms,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documents, letters, memoranda, data, tables, photographs, video tapes, audio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tapes, computer disks and other computer storage media, and copies thereof, that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are the property of Capella, or that relate in any way to the business,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products, services, personnel, customers, learners, practices, or techniques of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Capella, and all other property of Capella (such as, for example, computers,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cellular telephones, pagers, credit cards, and keys), whether or not containing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Confidential Information, that are in Employee' possession or under his control.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lastRenderedPageBreak/>
        <w:t xml:space="preserve">     6. REASONABLENESS OF RESTRICTIONS. Employee acknowledges and agrees that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the terms of this Agreement are reasonable and necessary for the protection of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Capella's Confidential Information and business and to prevent damage or loss to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Capella as a result of any action of Employee. Employee specifically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acknowledges and agrees that because of the world-wide coverage and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accessibility of the Internet, it is not possible to limit further the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geographic scope of the restrictions described in Paragraph 3 above in a manner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that would still provide reasonable protection for the legitimate interests of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Capella.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7. REMEDIES FOR BREACH. Employee hereby acknowledges and agrees that any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breach by Employee of the provisions of this Agreement may cause Capella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irreparable harm for which there is no adequate remedy at law. Therefore,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Capella shall be entitled, in addition to any other remedies available, to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injunctive or other equitable relief to require specific performance or to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prevent a breach of the provisions of this Agreement. Any delay by Capella in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asserting a right under this Agreement or any failure by Capella to assert 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right under this Agreement will not constitute a waiver by Capella of any right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hereunder, and Capella may subsequently assert any or all of its rights under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this Agreement as if the delay or failure to assert rights had not occurred.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                              4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&lt;PAGE&gt;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8. NO EMPLOYMENT RIGHTS. This Agreement does not require Capella to employ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Employee for any particular length of time and does not restrict the ability of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Capella to terminate the employment relationship. Except as provided in a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separate written agreement signed by the Capella Chief Executive Officer or his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designee, Employee's Capella employment is at-will.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9. PARTIAL INVALIDITY. In the event that any portion of this Agreement is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held to be invalid or unenforceable for any reason, that invalidity or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unenforceability shall not affect the other portions of this Agreement and the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remaining terms and conditions, or portions thereof, shall remain in full force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and effect. A court of competent jurisdiction may so modify the objectionable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provision as to make it valid, reasonable, and enforceable. It is the intention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of the parties that the restrictions imposed by this Agreement be enforced to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the maximum permissible extent.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10. SUCCESSORS AND ASSIGNS. This Agreement shall be binding upon and shall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be enforceable by the parties hereto and their respective successors and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assigns.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11. GOVERNING LAW. This Agreement and any disputes arising out of it shall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be governed by the laws of the State of Minnesota without regard for the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conflicts of law principles of any state.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12. FORUM SELECTION. Any disputes arising out of or related to this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Agreement shall be litigated only in Minnesota state courts or in the United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States District Court for the District of Minnesota, and Capella and Employee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hereby consent to the exercise of personal jurisdiction over them for that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purpose by Minnesota state courts and the United States District Court for the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District of Minnesota. Neither employee nor Capella shall commence litigation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against the other arising out of or related to this Agreement in any court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outside the state of Minnesota.</w:t>
      </w:r>
    </w:p>
    <w:p w:rsidR="00633436" w:rsidRPr="00D511B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545DA8" w:rsidP="0054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</w:t>
      </w:r>
      <w:r w:rsidR="00633436"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EMPLOYEE</w:t>
      </w:r>
    </w:p>
    <w:p w:rsidR="00633436" w:rsidRPr="00D511B9" w:rsidRDefault="00633436" w:rsidP="0054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4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545DA8" w:rsidP="0054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</w:t>
      </w:r>
      <w:r w:rsidR="00633436"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/s/ </w:t>
      </w:r>
    </w:p>
    <w:p w:rsidR="00633436" w:rsidRPr="00D511B9" w:rsidRDefault="00545DA8" w:rsidP="0054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</w:t>
      </w:r>
      <w:r w:rsidR="00633436"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----------------------------------------</w:t>
      </w:r>
    </w:p>
    <w:p w:rsidR="00633436" w:rsidRPr="00D511B9" w:rsidRDefault="00633436" w:rsidP="0054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4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</w:p>
    <w:p w:rsidR="00633436" w:rsidRPr="00D511B9" w:rsidRDefault="00633436" w:rsidP="0054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                                      </w:t>
      </w:r>
    </w:p>
    <w:p w:rsidR="00545DA8" w:rsidRDefault="00545DA8" w:rsidP="0054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</w:t>
      </w:r>
      <w:r w:rsidR="00633436" w:rsidRPr="00D511B9">
        <w:rPr>
          <w:rFonts w:ascii="Abadi MT Condensed" w:eastAsia="Times New Roman" w:hAnsi="Abadi MT Condensed" w:cs="Arial"/>
          <w:color w:val="000000"/>
          <w:sz w:val="28"/>
          <w:szCs w:val="20"/>
        </w:rPr>
        <w:t>----------</w:t>
      </w:r>
      <w:r>
        <w:rPr>
          <w:rFonts w:ascii="Abadi MT Condensed" w:eastAsia="Times New Roman" w:hAnsi="Abadi MT Condensed" w:cs="Arial"/>
          <w:color w:val="000000"/>
          <w:sz w:val="28"/>
          <w:szCs w:val="20"/>
        </w:rPr>
        <w:t>-------------------------</w:t>
      </w:r>
    </w:p>
    <w:p w:rsidR="00633436" w:rsidRPr="00D511B9" w:rsidRDefault="00545DA8" w:rsidP="0054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badi MT Condensed" w:eastAsia="Times New Roman" w:hAnsi="Abadi MT Condensed" w:cs="Arial"/>
          <w:color w:val="000000"/>
          <w:sz w:val="28"/>
          <w:szCs w:val="20"/>
        </w:rPr>
      </w:pPr>
      <w:r>
        <w:rPr>
          <w:rFonts w:ascii="Abadi MT Condensed" w:eastAsia="Times New Roman" w:hAnsi="Abadi MT Condensed" w:cs="Arial"/>
          <w:color w:val="000000"/>
          <w:sz w:val="28"/>
          <w:szCs w:val="20"/>
        </w:rPr>
        <w:t xml:space="preserve">  </w:t>
      </w:r>
      <w:r w:rsidR="00456FF4">
        <w:rPr>
          <w:rFonts w:ascii="Abadi MT Condensed" w:eastAsia="Times New Roman" w:hAnsi="Abadi MT Condensed" w:cs="Arial"/>
          <w:color w:val="000000"/>
          <w:sz w:val="28"/>
          <w:szCs w:val="20"/>
        </w:rPr>
        <w:t>Its 6/27/20XX</w:t>
      </w:r>
      <w:bookmarkStart w:id="0" w:name="_GoBack"/>
      <w:bookmarkEnd w:id="0"/>
    </w:p>
    <w:p w:rsidR="00595048" w:rsidRPr="00D511B9" w:rsidRDefault="00456FF4" w:rsidP="00545DA8">
      <w:pPr>
        <w:jc w:val="both"/>
        <w:rPr>
          <w:rFonts w:ascii="Abadi MT Condensed" w:hAnsi="Abadi MT Condensed" w:cs="Arial"/>
          <w:sz w:val="32"/>
        </w:rPr>
      </w:pPr>
    </w:p>
    <w:sectPr w:rsidR="00595048" w:rsidRPr="00D5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36"/>
    <w:rsid w:val="00370576"/>
    <w:rsid w:val="00456FF4"/>
    <w:rsid w:val="00545DA8"/>
    <w:rsid w:val="00561579"/>
    <w:rsid w:val="005A74EA"/>
    <w:rsid w:val="00633436"/>
    <w:rsid w:val="00702820"/>
    <w:rsid w:val="00D511B9"/>
    <w:rsid w:val="00F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4CD8A-E062-4FEF-A853-7EE1711E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34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2140</Words>
  <Characters>12204</Characters>
  <Application>Microsoft Office Word</Application>
  <DocSecurity>0</DocSecurity>
  <Lines>101</Lines>
  <Paragraphs>28</Paragraphs>
  <ScaleCrop>false</ScaleCrop>
  <Company/>
  <LinksUpToDate>false</LinksUpToDate>
  <CharactersWithSpaces>14316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8</cp:revision>
  <dcterms:created xsi:type="dcterms:W3CDTF">2016-07-07T08:18:00Z</dcterms:created>
  <dcterms:modified xsi:type="dcterms:W3CDTF">2020-09-17T07:41:00Z</dcterms:modified>
</cp:coreProperties>
</file>