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71" w:rsidRPr="00C40407" w:rsidRDefault="00C36B71" w:rsidP="00C36B71">
      <w:pPr>
        <w:jc w:val="center"/>
        <w:rPr>
          <w:rFonts w:ascii="Lato" w:hAnsi="Lato" w:cs="Arial"/>
          <w:b/>
          <w:sz w:val="40"/>
          <w:szCs w:val="40"/>
        </w:rPr>
      </w:pPr>
      <w:r w:rsidRPr="00C40407">
        <w:rPr>
          <w:rFonts w:ascii="Lato" w:hAnsi="Lato" w:cs="Arial"/>
          <w:b/>
          <w:sz w:val="40"/>
          <w:szCs w:val="40"/>
        </w:rPr>
        <w:t>MILITARY CLAUSE ADDENDUM</w:t>
      </w:r>
    </w:p>
    <w:p w:rsidR="00C36B71" w:rsidRPr="00C40407" w:rsidRDefault="00C36B71" w:rsidP="00C36B71">
      <w:pPr>
        <w:rPr>
          <w:rFonts w:ascii="Lato" w:hAnsi="Lato" w:cs="Arial"/>
        </w:rPr>
      </w:pPr>
    </w:p>
    <w:p w:rsidR="00C36B71" w:rsidRPr="00C40407" w:rsidRDefault="00C36B71" w:rsidP="00C36B71">
      <w:pPr>
        <w:rPr>
          <w:rFonts w:ascii="Lato" w:hAnsi="Lato" w:cs="Arial"/>
        </w:rPr>
      </w:pPr>
    </w:p>
    <w:p w:rsidR="00C36B71" w:rsidRPr="00C40407" w:rsidRDefault="00C36B71" w:rsidP="00C36B71">
      <w:pPr>
        <w:rPr>
          <w:rFonts w:ascii="Lato" w:hAnsi="Lato" w:cs="Arial"/>
        </w:rPr>
      </w:pPr>
    </w:p>
    <w:p w:rsidR="00C36B71" w:rsidRPr="00C40407" w:rsidRDefault="00C36B71" w:rsidP="00C36B71">
      <w:pPr>
        <w:rPr>
          <w:rFonts w:ascii="Lato" w:hAnsi="Lato" w:cs="Arial"/>
        </w:rPr>
      </w:pPr>
      <w:r w:rsidRPr="00C40407">
        <w:rPr>
          <w:rFonts w:ascii="Lato" w:hAnsi="Lato" w:cs="Arial"/>
        </w:rPr>
        <w:t>IN THE EVENT the Tenant is or hereafter becomes, a member of the United States Armed Forces on extended active duty and hereafter the Tenant receives permanent change of station (PCS) orders to depart from the area where the Premises are located, or is relieved from active duty, retires or separates from the military, is ordered into military housing, or receives deployment orders, then in any of these events, the Tenant may terminate this lease upon giving thirty (30) days written notice to the Landlord. The Tenant shall also provide to the Landlord a copy of the official orders or a letter signed by the Tenant’s commanding officer, reflecting the change which warrants termination under this clause. The Tenant will pay prorated rent for any days which he/she occupies the dwelling past the beginning of the rental period.</w:t>
      </w:r>
    </w:p>
    <w:p w:rsidR="00C36B71" w:rsidRPr="00C40407" w:rsidRDefault="00C36B71" w:rsidP="00C36B71">
      <w:pPr>
        <w:rPr>
          <w:rFonts w:ascii="Lato" w:hAnsi="Lato" w:cs="Arial"/>
        </w:rPr>
      </w:pPr>
    </w:p>
    <w:p w:rsidR="00C36B71" w:rsidRPr="00C40407" w:rsidRDefault="00C36B71" w:rsidP="00C36B71">
      <w:pPr>
        <w:rPr>
          <w:rFonts w:ascii="Lato" w:hAnsi="Lato" w:cs="Arial"/>
        </w:rPr>
      </w:pPr>
    </w:p>
    <w:p w:rsidR="00C36B71" w:rsidRPr="00C40407" w:rsidRDefault="00C36B71" w:rsidP="00C36B71">
      <w:pPr>
        <w:rPr>
          <w:rFonts w:ascii="Lato" w:hAnsi="Lato" w:cs="Arial"/>
        </w:rPr>
      </w:pPr>
      <w:r w:rsidRPr="00C40407">
        <w:rPr>
          <w:rFonts w:ascii="Lato" w:hAnsi="Lato" w:cs="Arial"/>
        </w:rPr>
        <w:t>The damage/security deposit will be promptly returned to Tenant, provided there are no damages to the Premises.</w:t>
      </w:r>
    </w:p>
    <w:p w:rsidR="00C36B71" w:rsidRPr="00C40407" w:rsidRDefault="00C36B71" w:rsidP="00C36B71">
      <w:pPr>
        <w:rPr>
          <w:rFonts w:ascii="Lato" w:hAnsi="Lato" w:cs="Arial"/>
        </w:rPr>
      </w:pPr>
    </w:p>
    <w:p w:rsidR="00C36B71" w:rsidRPr="00C40407" w:rsidRDefault="00C36B71" w:rsidP="00C36B71">
      <w:pPr>
        <w:rPr>
          <w:rFonts w:ascii="Lato" w:hAnsi="Lato" w:cs="Arial"/>
        </w:rPr>
      </w:pPr>
    </w:p>
    <w:p w:rsidR="00C36B71" w:rsidRPr="00C40407" w:rsidRDefault="00C36B71" w:rsidP="00C36B71">
      <w:pPr>
        <w:rPr>
          <w:rFonts w:ascii="Lato" w:hAnsi="Lato" w:cs="Arial"/>
        </w:rPr>
      </w:pPr>
    </w:p>
    <w:p w:rsidR="00C36B71" w:rsidRPr="00C40407" w:rsidRDefault="00C36B71" w:rsidP="00C36B71">
      <w:pPr>
        <w:rPr>
          <w:rFonts w:ascii="Lato" w:hAnsi="Lato" w:cs="Arial"/>
        </w:rPr>
      </w:pPr>
    </w:p>
    <w:p w:rsidR="00C36B71" w:rsidRPr="00C40407" w:rsidRDefault="00C36B71" w:rsidP="00C36B71">
      <w:pPr>
        <w:rPr>
          <w:rFonts w:ascii="Lato" w:hAnsi="Lato" w:cs="Arial"/>
        </w:rPr>
      </w:pPr>
      <w:r w:rsidRPr="00C40407">
        <w:rPr>
          <w:rFonts w:ascii="Lato" w:hAnsi="Lato" w:cs="Arial"/>
        </w:rPr>
        <w:t>_____________________________                                                    _______________</w:t>
      </w:r>
    </w:p>
    <w:p w:rsidR="00C36B71" w:rsidRPr="00C40407" w:rsidRDefault="00C36B71" w:rsidP="00C36B71">
      <w:pPr>
        <w:rPr>
          <w:rFonts w:ascii="Lato" w:hAnsi="Lato" w:cs="Arial"/>
        </w:rPr>
      </w:pPr>
      <w:r w:rsidRPr="00C40407">
        <w:rPr>
          <w:rFonts w:ascii="Lato" w:hAnsi="Lato" w:cs="Arial"/>
        </w:rPr>
        <w:t>TENANT                                                                                                DATE</w:t>
      </w:r>
    </w:p>
    <w:p w:rsidR="00C36B71" w:rsidRPr="00C40407" w:rsidRDefault="00C36B71" w:rsidP="00C36B71">
      <w:pPr>
        <w:rPr>
          <w:rFonts w:ascii="Lato" w:hAnsi="Lato" w:cs="Arial"/>
        </w:rPr>
      </w:pPr>
    </w:p>
    <w:p w:rsidR="00C36B71" w:rsidRPr="00C40407" w:rsidRDefault="00C36B71" w:rsidP="00C36B71">
      <w:pPr>
        <w:rPr>
          <w:rFonts w:ascii="Lato" w:hAnsi="Lato" w:cs="Arial"/>
        </w:rPr>
      </w:pPr>
    </w:p>
    <w:p w:rsidR="00C36B71" w:rsidRPr="00C40407" w:rsidRDefault="00C36B71" w:rsidP="00C36B71">
      <w:pPr>
        <w:rPr>
          <w:rFonts w:ascii="Lato" w:hAnsi="Lato" w:cs="Arial"/>
        </w:rPr>
      </w:pPr>
      <w:r w:rsidRPr="00C40407">
        <w:rPr>
          <w:rFonts w:ascii="Lato" w:hAnsi="Lato" w:cs="Arial"/>
        </w:rPr>
        <w:t>_____________________________                                                    _______________</w:t>
      </w:r>
    </w:p>
    <w:p w:rsidR="00C36B71" w:rsidRPr="00C40407" w:rsidRDefault="00C36B71" w:rsidP="00C36B71">
      <w:pPr>
        <w:rPr>
          <w:rFonts w:ascii="Lato" w:hAnsi="Lato" w:cs="Arial"/>
        </w:rPr>
      </w:pPr>
      <w:r w:rsidRPr="00C40407">
        <w:rPr>
          <w:rFonts w:ascii="Lato" w:hAnsi="Lato" w:cs="Arial"/>
        </w:rPr>
        <w:t>CO-TENANT                                                                                         DATE</w:t>
      </w:r>
    </w:p>
    <w:p w:rsidR="00C36B71" w:rsidRPr="00C40407" w:rsidRDefault="00C36B71" w:rsidP="00C36B71">
      <w:pPr>
        <w:rPr>
          <w:rFonts w:ascii="Lato" w:hAnsi="Lato" w:cs="Arial"/>
        </w:rPr>
      </w:pPr>
    </w:p>
    <w:p w:rsidR="00C36B71" w:rsidRPr="00C40407" w:rsidRDefault="00C36B71" w:rsidP="00C36B71">
      <w:pPr>
        <w:rPr>
          <w:rFonts w:ascii="Lato" w:hAnsi="Lato" w:cs="Arial"/>
        </w:rPr>
      </w:pPr>
    </w:p>
    <w:p w:rsidR="00C36B71" w:rsidRPr="00C40407" w:rsidRDefault="00C36B71" w:rsidP="00C36B71">
      <w:pPr>
        <w:rPr>
          <w:rFonts w:ascii="Lato" w:hAnsi="Lato" w:cs="Arial"/>
        </w:rPr>
      </w:pPr>
      <w:r w:rsidRPr="00C40407">
        <w:rPr>
          <w:rFonts w:ascii="Lato" w:hAnsi="Lato" w:cs="Arial"/>
        </w:rPr>
        <w:t>_____________________________                                                    _______________</w:t>
      </w:r>
    </w:p>
    <w:p w:rsidR="005829CB" w:rsidRPr="00C40407" w:rsidRDefault="00C36B71" w:rsidP="00C36B71">
      <w:pPr>
        <w:rPr>
          <w:rFonts w:ascii="Lato" w:hAnsi="Lato" w:cs="Arial"/>
        </w:rPr>
      </w:pPr>
      <w:r w:rsidRPr="00C40407">
        <w:rPr>
          <w:rFonts w:ascii="Lato" w:hAnsi="Lato" w:cs="Arial"/>
        </w:rPr>
        <w:t>LANDLORD/AGENT                                                                             DATE</w:t>
      </w:r>
    </w:p>
    <w:sectPr w:rsidR="005829CB" w:rsidRPr="00C40407" w:rsidSect="00BB729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19F" w:rsidRDefault="000B719F" w:rsidP="00CA5138">
      <w:r>
        <w:separator/>
      </w:r>
    </w:p>
  </w:endnote>
  <w:endnote w:type="continuationSeparator" w:id="0">
    <w:p w:rsidR="000B719F" w:rsidRDefault="000B719F" w:rsidP="00CA51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38" w:rsidRDefault="00CA5138">
    <w:pPr>
      <w:pStyle w:val="Footer"/>
    </w:pPr>
  </w:p>
  <w:p w:rsidR="00CA5138" w:rsidRDefault="00CA51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19F" w:rsidRDefault="000B719F" w:rsidP="00CA5138">
      <w:r>
        <w:separator/>
      </w:r>
    </w:p>
  </w:footnote>
  <w:footnote w:type="continuationSeparator" w:id="0">
    <w:p w:rsidR="000B719F" w:rsidRDefault="000B719F" w:rsidP="00CA51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6B71"/>
    <w:rsid w:val="000B363F"/>
    <w:rsid w:val="000B719F"/>
    <w:rsid w:val="0017783A"/>
    <w:rsid w:val="006A48D0"/>
    <w:rsid w:val="009821D7"/>
    <w:rsid w:val="00BB7299"/>
    <w:rsid w:val="00C36B71"/>
    <w:rsid w:val="00C40407"/>
    <w:rsid w:val="00CA5138"/>
    <w:rsid w:val="00CF0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38"/>
    <w:pPr>
      <w:tabs>
        <w:tab w:val="center" w:pos="4680"/>
        <w:tab w:val="right" w:pos="9360"/>
      </w:tabs>
    </w:pPr>
  </w:style>
  <w:style w:type="character" w:customStyle="1" w:styleId="HeaderChar">
    <w:name w:val="Header Char"/>
    <w:basedOn w:val="DefaultParagraphFont"/>
    <w:link w:val="Header"/>
    <w:uiPriority w:val="99"/>
    <w:rsid w:val="00CA5138"/>
  </w:style>
  <w:style w:type="paragraph" w:styleId="Footer">
    <w:name w:val="footer"/>
    <w:basedOn w:val="Normal"/>
    <w:link w:val="FooterChar"/>
    <w:uiPriority w:val="99"/>
    <w:unhideWhenUsed/>
    <w:rsid w:val="00CA5138"/>
    <w:pPr>
      <w:tabs>
        <w:tab w:val="center" w:pos="4680"/>
        <w:tab w:val="right" w:pos="9360"/>
      </w:tabs>
    </w:pPr>
  </w:style>
  <w:style w:type="character" w:customStyle="1" w:styleId="FooterChar">
    <w:name w:val="Footer Char"/>
    <w:basedOn w:val="DefaultParagraphFont"/>
    <w:link w:val="Footer"/>
    <w:uiPriority w:val="99"/>
    <w:rsid w:val="00CA5138"/>
  </w:style>
  <w:style w:type="character" w:styleId="Hyperlink">
    <w:name w:val="Hyperlink"/>
    <w:basedOn w:val="DefaultParagraphFont"/>
    <w:uiPriority w:val="99"/>
    <w:unhideWhenUsed/>
    <w:rsid w:val="00CA5138"/>
    <w:rPr>
      <w:color w:val="0563C1" w:themeColor="hyperlink"/>
      <w:u w:val="single"/>
    </w:rPr>
  </w:style>
  <w:style w:type="paragraph" w:styleId="BalloonText">
    <w:name w:val="Balloon Text"/>
    <w:basedOn w:val="Normal"/>
    <w:link w:val="BalloonTextChar"/>
    <w:uiPriority w:val="99"/>
    <w:semiHidden/>
    <w:unhideWhenUsed/>
    <w:rsid w:val="00C40407"/>
    <w:rPr>
      <w:rFonts w:ascii="Tahoma" w:hAnsi="Tahoma" w:cs="Tahoma"/>
      <w:sz w:val="16"/>
      <w:szCs w:val="16"/>
    </w:rPr>
  </w:style>
  <w:style w:type="character" w:customStyle="1" w:styleId="BalloonTextChar">
    <w:name w:val="Balloon Text Char"/>
    <w:basedOn w:val="DefaultParagraphFont"/>
    <w:link w:val="BalloonText"/>
    <w:uiPriority w:val="99"/>
    <w:semiHidden/>
    <w:rsid w:val="00C40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Military Clause Addendum</vt:lpstr>
    </vt:vector>
  </TitlesOfParts>
  <Company>MRT www.Win2Farsi.com</Company>
  <LinksUpToDate>false</LinksUpToDate>
  <CharactersWithSpaces>1577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Clause Addendum</dc:title>
  <dc:creator>eForms</dc:creator>
  <cp:lastModifiedBy>Moorche 30 DVDs</cp:lastModifiedBy>
  <cp:revision>2</cp:revision>
  <dcterms:created xsi:type="dcterms:W3CDTF">2021-05-02T16:57:00Z</dcterms:created>
  <dcterms:modified xsi:type="dcterms:W3CDTF">2021-05-02T16:57:00Z</dcterms:modified>
</cp:coreProperties>
</file>