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October 29, 20XX</w:t>
      </w: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Eliza Harrison, Product Development</w:t>
      </w:r>
    </w:p>
    <w:p w:rsid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</w:pPr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Concord Technologies, Inc.</w:t>
      </w: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</w:p>
    <w:p w:rsid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</w:pPr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Dear Ms. Harrison,</w:t>
      </w: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</w:p>
    <w:p w:rsid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</w:pPr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 xml:space="preserve">I’d like to extend my thanks for your client referral. Your kind gesture has led to the initiation of a long-term project that we are currently developing for G and M Enterprises to implement financial data monitoring and reporting. Since the beginning of our business relationship, I have enjoyed Concord Tech’s financial documentation software, and being able to take on an additional client where my project teams can exercise their expertise with your products will be a great contribution to </w:t>
      </w:r>
      <w:proofErr w:type="spellStart"/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Heines</w:t>
      </w:r>
      <w:proofErr w:type="spellEnd"/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 xml:space="preserve"> </w:t>
      </w:r>
      <w:proofErr w:type="spellStart"/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Financial’s</w:t>
      </w:r>
      <w:proofErr w:type="spellEnd"/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 xml:space="preserve"> monthly revenue and developing reputation.</w:t>
      </w: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</w:p>
    <w:p w:rsid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</w:pPr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 xml:space="preserve">If there is any additional support or impact we at </w:t>
      </w:r>
      <w:proofErr w:type="spellStart"/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Heines</w:t>
      </w:r>
      <w:proofErr w:type="spellEnd"/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 xml:space="preserve"> Financial can extend to Concord Technologies, please feel free to get in touch with me to develop a continued relationship. Thank you again for your kind gesture, and I look forward to our future communications.</w:t>
      </w: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Best,</w:t>
      </w: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Isaac Stringer, Co-founder</w:t>
      </w: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proofErr w:type="spellStart"/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Heines</w:t>
      </w:r>
      <w:proofErr w:type="spellEnd"/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 xml:space="preserve"> Financial, Ltd.</w:t>
      </w: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lastRenderedPageBreak/>
        <w:t>901-887-XXXX</w:t>
      </w:r>
    </w:p>
    <w:p w:rsidR="00B40CF3" w:rsidRPr="00B40CF3" w:rsidRDefault="00B40CF3" w:rsidP="00B40C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abcd</w:t>
      </w:r>
      <w:bookmarkStart w:id="0" w:name="_GoBack"/>
      <w:bookmarkEnd w:id="0"/>
      <w:r w:rsidRPr="00B40CF3">
        <w:rPr>
          <w:rStyle w:val="Emphasis"/>
          <w:rFonts w:ascii="Century Gothic" w:hAnsi="Century Gothic" w:cs="Helvetica"/>
          <w:i w:val="0"/>
          <w:color w:val="494949"/>
          <w:sz w:val="28"/>
          <w:szCs w:val="28"/>
        </w:rPr>
        <w:t>@heinesfinancial.com</w:t>
      </w:r>
    </w:p>
    <w:p w:rsidR="00C04CE6" w:rsidRPr="00B40CF3" w:rsidRDefault="00C04CE6" w:rsidP="00B40CF3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C04CE6" w:rsidRPr="00B4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D1"/>
    <w:rsid w:val="003263D1"/>
    <w:rsid w:val="00B40CF3"/>
    <w:rsid w:val="00C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DC320-469E-4D26-9943-C2C5DDF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0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2020-08-20T17:34:00Z</dcterms:created>
  <dcterms:modified xsi:type="dcterms:W3CDTF">2020-08-20T17:34:00Z</dcterms:modified>
</cp:coreProperties>
</file>