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AA9" w:rsidRPr="00AB1AA9" w:rsidRDefault="0055756C" w:rsidP="00AB1AA9">
      <w:pPr>
        <w:shd w:val="clear" w:color="auto" w:fill="FFFFFF"/>
        <w:spacing w:before="240" w:after="48" w:line="360" w:lineRule="atLeast"/>
        <w:outlineLvl w:val="0"/>
        <w:rPr>
          <w:rFonts w:ascii="Lato" w:eastAsia="Times New Roman" w:hAnsi="Lato" w:cs="Arial"/>
          <w:color w:val="000000" w:themeColor="text1"/>
          <w:kern w:val="36"/>
          <w:sz w:val="48"/>
          <w:szCs w:val="48"/>
        </w:rPr>
      </w:pPr>
      <w:r>
        <w:rPr>
          <w:rFonts w:ascii="Lato" w:eastAsia="Times New Roman" w:hAnsi="Lato" w:cs="Arial"/>
          <w:color w:val="000000" w:themeColor="text1"/>
          <w:kern w:val="36"/>
          <w:sz w:val="48"/>
          <w:szCs w:val="48"/>
        </w:rPr>
        <w:t xml:space="preserve">Sample </w:t>
      </w:r>
    </w:p>
    <w:p w:rsidR="00970046" w:rsidRDefault="00970046" w:rsidP="00AB1AA9">
      <w:pPr>
        <w:shd w:val="clear" w:color="auto" w:fill="FFFFFF"/>
        <w:spacing w:after="240" w:line="240" w:lineRule="auto"/>
        <w:rPr>
          <w:rFonts w:ascii="Lato" w:eastAsia="Times New Roman" w:hAnsi="Lato" w:cs="Arial"/>
          <w:color w:val="000000" w:themeColor="text1"/>
          <w:sz w:val="18"/>
          <w:szCs w:val="18"/>
        </w:rPr>
      </w:pPr>
    </w:p>
    <w:p w:rsidR="00AB1AA9" w:rsidRPr="00AB1AA9" w:rsidRDefault="00AB1AA9" w:rsidP="00AB1AA9">
      <w:pPr>
        <w:shd w:val="clear" w:color="auto" w:fill="FFFFFF"/>
        <w:spacing w:after="240" w:line="240" w:lineRule="auto"/>
        <w:rPr>
          <w:rFonts w:ascii="Lato" w:eastAsia="Times New Roman" w:hAnsi="Lato" w:cs="Arial"/>
          <w:color w:val="000000" w:themeColor="text1"/>
          <w:sz w:val="18"/>
          <w:szCs w:val="18"/>
        </w:rPr>
      </w:pPr>
      <w:r w:rsidRPr="00AB1AA9">
        <w:rPr>
          <w:rFonts w:ascii="Lato" w:eastAsia="Times New Roman" w:hAnsi="Lato" w:cs="Arial"/>
          <w:color w:val="000000" w:themeColor="text1"/>
          <w:sz w:val="18"/>
          <w:szCs w:val="18"/>
        </w:rPr>
        <w:t>March 28th, 2017</w:t>
      </w:r>
      <w:r w:rsidRPr="00AB1AA9">
        <w:rPr>
          <w:rFonts w:ascii="Lato" w:eastAsia="Times New Roman" w:hAnsi="Lato" w:cs="Arial"/>
          <w:color w:val="000000" w:themeColor="text1"/>
          <w:sz w:val="18"/>
          <w:szCs w:val="18"/>
        </w:rPr>
        <w:br/>
        <w:t>Sam Irving, RA, AIA, LEED AP, PMP</w:t>
      </w:r>
      <w:r w:rsidRPr="00AB1AA9">
        <w:rPr>
          <w:rFonts w:ascii="Lato" w:eastAsia="Times New Roman" w:hAnsi="Lato" w:cs="Arial"/>
          <w:color w:val="000000" w:themeColor="text1"/>
          <w:sz w:val="18"/>
          <w:szCs w:val="18"/>
        </w:rPr>
        <w:br/>
        <w:t xml:space="preserve">Wright &amp; </w:t>
      </w:r>
      <w:proofErr w:type="spellStart"/>
      <w:r w:rsidRPr="00AB1AA9">
        <w:rPr>
          <w:rFonts w:ascii="Lato" w:eastAsia="Times New Roman" w:hAnsi="Lato" w:cs="Arial"/>
          <w:color w:val="000000" w:themeColor="text1"/>
          <w:sz w:val="18"/>
          <w:szCs w:val="18"/>
        </w:rPr>
        <w:t>Dalbin</w:t>
      </w:r>
      <w:proofErr w:type="spellEnd"/>
      <w:r w:rsidRPr="00AB1AA9">
        <w:rPr>
          <w:rFonts w:ascii="Lato" w:eastAsia="Times New Roman" w:hAnsi="Lato" w:cs="Arial"/>
          <w:color w:val="000000" w:themeColor="text1"/>
          <w:sz w:val="18"/>
          <w:szCs w:val="18"/>
        </w:rPr>
        <w:t xml:space="preserve"> Architects, Inc</w:t>
      </w:r>
      <w:proofErr w:type="gramStart"/>
      <w:r w:rsidRPr="00AB1AA9">
        <w:rPr>
          <w:rFonts w:ascii="Lato" w:eastAsia="Times New Roman" w:hAnsi="Lato" w:cs="Arial"/>
          <w:color w:val="000000" w:themeColor="text1"/>
          <w:sz w:val="18"/>
          <w:szCs w:val="18"/>
        </w:rPr>
        <w:t>.</w:t>
      </w:r>
      <w:proofErr w:type="gramEnd"/>
      <w:r w:rsidRPr="00AB1AA9">
        <w:rPr>
          <w:rFonts w:ascii="Lato" w:eastAsia="Times New Roman" w:hAnsi="Lato" w:cs="Arial"/>
          <w:color w:val="000000" w:themeColor="text1"/>
          <w:sz w:val="18"/>
          <w:szCs w:val="18"/>
        </w:rPr>
        <w:br/>
        <w:t>2112 Murchison Drive, El Paso, TX, 79930</w:t>
      </w:r>
      <w:r w:rsidRPr="00AB1AA9">
        <w:rPr>
          <w:rFonts w:ascii="Lato" w:eastAsia="Times New Roman" w:hAnsi="Lato" w:cs="Arial"/>
          <w:color w:val="000000" w:themeColor="text1"/>
          <w:sz w:val="18"/>
          <w:szCs w:val="18"/>
        </w:rPr>
        <w:br/>
        <w:t>(915) 533-3777</w:t>
      </w:r>
    </w:p>
    <w:p w:rsidR="00AB1AA9" w:rsidRPr="00AB1AA9" w:rsidRDefault="00AB1AA9" w:rsidP="00AB1AA9">
      <w:pPr>
        <w:shd w:val="clear" w:color="auto" w:fill="FFFFFF"/>
        <w:spacing w:after="240" w:line="240" w:lineRule="auto"/>
        <w:rPr>
          <w:rFonts w:ascii="Lato" w:eastAsia="Times New Roman" w:hAnsi="Lato" w:cs="Arial"/>
          <w:color w:val="000000" w:themeColor="text1"/>
          <w:sz w:val="18"/>
          <w:szCs w:val="18"/>
        </w:rPr>
      </w:pPr>
      <w:r w:rsidRPr="00AB1AA9">
        <w:rPr>
          <w:rFonts w:ascii="Lato" w:eastAsia="Times New Roman" w:hAnsi="Lato" w:cs="Arial"/>
          <w:color w:val="000000" w:themeColor="text1"/>
          <w:sz w:val="18"/>
          <w:szCs w:val="18"/>
        </w:rPr>
        <w:t>To whom it may concern,</w:t>
      </w:r>
    </w:p>
    <w:p w:rsidR="00AB1AA9" w:rsidRPr="00AB1AA9" w:rsidRDefault="00AB1AA9" w:rsidP="00AB1AA9">
      <w:pPr>
        <w:shd w:val="clear" w:color="auto" w:fill="FFFFFF"/>
        <w:spacing w:after="240" w:line="240" w:lineRule="auto"/>
        <w:rPr>
          <w:rFonts w:ascii="Lato" w:eastAsia="Times New Roman" w:hAnsi="Lato" w:cs="Arial"/>
          <w:color w:val="000000" w:themeColor="text1"/>
          <w:sz w:val="18"/>
          <w:szCs w:val="18"/>
        </w:rPr>
      </w:pPr>
      <w:r w:rsidRPr="00AB1AA9">
        <w:rPr>
          <w:rFonts w:ascii="Lato" w:eastAsia="Times New Roman" w:hAnsi="Lato" w:cs="Arial"/>
          <w:color w:val="000000" w:themeColor="text1"/>
          <w:sz w:val="18"/>
          <w:szCs w:val="18"/>
        </w:rPr>
        <w:t>Antonio has been a full-time intern here at W&amp;DA, Inc. for almost two years and has become a major asset to our team. When approached to write a recommendation letter to strengthen his application for the Master of Architecture program at Roger Williams University, I accepted without hesitation. As his mentor, Antonio has my full support in his postgraduate endeavors. He has the power to inspire those around him and his positive outlook on life should be a lesson to us all.</w:t>
      </w:r>
    </w:p>
    <w:p w:rsidR="00AB1AA9" w:rsidRPr="00AB1AA9" w:rsidRDefault="00AB1AA9" w:rsidP="00AB1AA9">
      <w:pPr>
        <w:shd w:val="clear" w:color="auto" w:fill="FFFFFF"/>
        <w:spacing w:after="240" w:line="240" w:lineRule="auto"/>
        <w:rPr>
          <w:rFonts w:ascii="Lato" w:eastAsia="Times New Roman" w:hAnsi="Lato" w:cs="Arial"/>
          <w:color w:val="000000" w:themeColor="text1"/>
          <w:sz w:val="18"/>
          <w:szCs w:val="18"/>
        </w:rPr>
      </w:pPr>
      <w:r w:rsidRPr="00AB1AA9">
        <w:rPr>
          <w:rFonts w:ascii="Lato" w:eastAsia="Times New Roman" w:hAnsi="Lato" w:cs="Arial"/>
          <w:color w:val="000000" w:themeColor="text1"/>
          <w:sz w:val="18"/>
          <w:szCs w:val="18"/>
        </w:rPr>
        <w:t>Antonio applied for the architectural intern position in 2015, along with several other graduates. It was quite apparent that he was the perfect candidate. He was the top student in all his classes and his portfolio included many impressive projects and innovative designs. Over the course of my time at W&amp;D, there has been a revolving door of interns. But it is without reservation when I say that Antonio has been one of the most outstanding interns we’ve ever had. Starting an internship can be an intimidating experience, but Antonio completed this transition with ease. He brings a certain tenacity to the company that seems to light a spark under all of us. His ideas are always well thought out, and he is able to communicate with all the team members flawlessly. He has a knack for design and has an uncommonly creative mind. Working alongside Antonio has been a pleasure and anyone lucky enough to work with him will share the same feeling.</w:t>
      </w:r>
    </w:p>
    <w:p w:rsidR="00AB1AA9" w:rsidRPr="00AB1AA9" w:rsidRDefault="00AB1AA9" w:rsidP="00AB1AA9">
      <w:pPr>
        <w:shd w:val="clear" w:color="auto" w:fill="FFFFFF"/>
        <w:spacing w:after="240" w:line="240" w:lineRule="auto"/>
        <w:rPr>
          <w:rFonts w:ascii="Lato" w:eastAsia="Times New Roman" w:hAnsi="Lato" w:cs="Arial"/>
          <w:color w:val="000000" w:themeColor="text1"/>
          <w:sz w:val="18"/>
          <w:szCs w:val="18"/>
        </w:rPr>
      </w:pPr>
      <w:r w:rsidRPr="00AB1AA9">
        <w:rPr>
          <w:rFonts w:ascii="Lato" w:eastAsia="Times New Roman" w:hAnsi="Lato" w:cs="Arial"/>
          <w:color w:val="000000" w:themeColor="text1"/>
          <w:sz w:val="18"/>
          <w:szCs w:val="18"/>
        </w:rPr>
        <w:t>Antonio has an incredible understanding of construction means, methods, and techniques. Our clients are in disbelief when they find out that he is only 1 year out of college. The way he explains his ideas and the manner in which he goes about his work is similar to that of an architect with a decade of experience. He still has a lot to learn, as architecture is a field that is constantly changing while technology advances and new design techniques unfold, but he is an incredibly fast learner, always eager to expand his horizons. Architecture is all about visualization and one of Antonio’s most redeeming qualities is his ability to see the projects beyond the drawing board.</w:t>
      </w:r>
    </w:p>
    <w:p w:rsidR="00AB1AA9" w:rsidRPr="00AB1AA9" w:rsidRDefault="00AB1AA9" w:rsidP="00AB1AA9">
      <w:pPr>
        <w:shd w:val="clear" w:color="auto" w:fill="FFFFFF"/>
        <w:spacing w:after="240" w:line="240" w:lineRule="auto"/>
        <w:rPr>
          <w:rFonts w:ascii="Lato" w:eastAsia="Times New Roman" w:hAnsi="Lato" w:cs="Arial"/>
          <w:color w:val="000000" w:themeColor="text1"/>
          <w:sz w:val="18"/>
          <w:szCs w:val="18"/>
        </w:rPr>
      </w:pPr>
      <w:r w:rsidRPr="00AB1AA9">
        <w:rPr>
          <w:rFonts w:ascii="Lato" w:eastAsia="Times New Roman" w:hAnsi="Lato" w:cs="Arial"/>
          <w:color w:val="000000" w:themeColor="text1"/>
          <w:sz w:val="18"/>
          <w:szCs w:val="18"/>
        </w:rPr>
        <w:t>One of our current civic projects, in the conceptual design phase, has shown us that Antonio can handle any type of architectural project. A 120-acre mixed-use development area requires complex planning as the various land uses include single family housing, multi-family housing, commercial, civic, parks, and open space. Antonio is capable of understanding the clients’ needs and converting those ideas to paper. He is able to visualize the parameters of an area and maximize housing units without reducing the parks or open space. It’s inevitable that engineering problems occur during a project of this stature, but a good architect like Antonio will be able to assess the issue and come up with potential solutions on the spot without being overwhelmed. Antonio has been instrumental in the design and conceptualization of this project.</w:t>
      </w:r>
    </w:p>
    <w:p w:rsidR="00AB1AA9" w:rsidRPr="00AB1AA9" w:rsidRDefault="00AB1AA9" w:rsidP="00AB1AA9">
      <w:pPr>
        <w:shd w:val="clear" w:color="auto" w:fill="FFFFFF"/>
        <w:spacing w:after="240" w:line="240" w:lineRule="auto"/>
        <w:rPr>
          <w:rFonts w:ascii="Lato" w:eastAsia="Times New Roman" w:hAnsi="Lato" w:cs="Arial"/>
          <w:color w:val="000000" w:themeColor="text1"/>
          <w:sz w:val="18"/>
          <w:szCs w:val="18"/>
        </w:rPr>
      </w:pPr>
      <w:r w:rsidRPr="00AB1AA9">
        <w:rPr>
          <w:rFonts w:ascii="Lato" w:eastAsia="Times New Roman" w:hAnsi="Lato" w:cs="Arial"/>
          <w:color w:val="000000" w:themeColor="text1"/>
          <w:sz w:val="18"/>
          <w:szCs w:val="18"/>
        </w:rPr>
        <w:t>Antonio continues to impress me with his performance and seemingly endless enthusiasm. He has incredible creative thinking skills, able to analyze and critically assess problems to find the most effective solution. His designs and ideas are extremely creative and he manages to see the big picture without missing the smallest details. I highly recommend that you consider Antonio into your Master of Architecture program. I believe that he will go on to accomplish great architectural feats and I hope that Roger Williams University will provide him with the chance to do so.</w:t>
      </w:r>
    </w:p>
    <w:p w:rsidR="00AB1AA9" w:rsidRPr="00AB1AA9" w:rsidRDefault="00AB1AA9" w:rsidP="00AB1AA9">
      <w:pPr>
        <w:shd w:val="clear" w:color="auto" w:fill="FFFFFF"/>
        <w:spacing w:after="240" w:line="240" w:lineRule="auto"/>
        <w:rPr>
          <w:rFonts w:ascii="Lato" w:eastAsia="Times New Roman" w:hAnsi="Lato" w:cs="Arial"/>
          <w:color w:val="000000" w:themeColor="text1"/>
          <w:sz w:val="18"/>
          <w:szCs w:val="18"/>
        </w:rPr>
      </w:pPr>
      <w:r w:rsidRPr="00AB1AA9">
        <w:rPr>
          <w:rFonts w:ascii="Lato" w:eastAsia="Times New Roman" w:hAnsi="Lato" w:cs="Arial"/>
          <w:color w:val="000000" w:themeColor="text1"/>
          <w:sz w:val="18"/>
          <w:szCs w:val="18"/>
        </w:rPr>
        <w:t>Kind regards,</w:t>
      </w:r>
    </w:p>
    <w:p w:rsidR="00AB1AA9" w:rsidRPr="00AB1AA9" w:rsidRDefault="00AB1AA9" w:rsidP="00AB1AA9">
      <w:pPr>
        <w:shd w:val="clear" w:color="auto" w:fill="FFFFFF"/>
        <w:spacing w:after="240" w:line="240" w:lineRule="auto"/>
        <w:rPr>
          <w:rFonts w:ascii="Lato" w:eastAsia="Times New Roman" w:hAnsi="Lato" w:cs="Arial"/>
          <w:color w:val="000000" w:themeColor="text1"/>
          <w:sz w:val="18"/>
          <w:szCs w:val="18"/>
        </w:rPr>
      </w:pPr>
      <w:r w:rsidRPr="00AB1AA9">
        <w:rPr>
          <w:rFonts w:ascii="Lato" w:eastAsia="Times New Roman" w:hAnsi="Lato" w:cs="Arial"/>
          <w:color w:val="000000" w:themeColor="text1"/>
          <w:sz w:val="18"/>
          <w:szCs w:val="18"/>
        </w:rPr>
        <w:t>Sam Irving, RA, AIA, LEED AP, PMP</w:t>
      </w:r>
    </w:p>
    <w:p w:rsidR="00726730" w:rsidRPr="00AB1AA9" w:rsidRDefault="00726730">
      <w:pPr>
        <w:rPr>
          <w:rFonts w:ascii="Lato" w:hAnsi="Lato"/>
          <w:color w:val="000000" w:themeColor="text1"/>
        </w:rPr>
      </w:pPr>
    </w:p>
    <w:sectPr w:rsidR="00726730" w:rsidRPr="00AB1AA9" w:rsidSect="007267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AB1AA9"/>
    <w:rsid w:val="0052734D"/>
    <w:rsid w:val="0055756C"/>
    <w:rsid w:val="00726730"/>
    <w:rsid w:val="00962672"/>
    <w:rsid w:val="00970046"/>
    <w:rsid w:val="00AB1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30"/>
  </w:style>
  <w:style w:type="paragraph" w:styleId="Heading1">
    <w:name w:val="heading 1"/>
    <w:basedOn w:val="Normal"/>
    <w:link w:val="Heading1Char"/>
    <w:uiPriority w:val="9"/>
    <w:qFormat/>
    <w:rsid w:val="00AB1A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AA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B1A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900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560</Words>
  <Characters>3192</Characters>
  <Application>Microsoft Office Word</Application>
  <DocSecurity>0</DocSecurity>
  <Lines>26</Lines>
  <Paragraphs>7</Paragraphs>
  <ScaleCrop>false</ScaleCrop>
  <Company>MRT www.Win2Farsi.com</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3</cp:revision>
  <dcterms:created xsi:type="dcterms:W3CDTF">2021-04-12T10:47:00Z</dcterms:created>
  <dcterms:modified xsi:type="dcterms:W3CDTF">2021-04-15T10:51:00Z</dcterms:modified>
</cp:coreProperties>
</file>