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74" w:rsidRPr="0086061D" w:rsidRDefault="0086061D" w:rsidP="00514F74">
      <w:pPr>
        <w:shd w:val="clear" w:color="auto" w:fill="FFFFFF"/>
        <w:spacing w:before="240" w:after="48" w:line="360" w:lineRule="atLeast"/>
        <w:outlineLvl w:val="0"/>
        <w:rPr>
          <w:rFonts w:ascii="Century Gothic" w:eastAsia="Times New Roman" w:hAnsi="Century Gothic" w:cs="Arial"/>
          <w:color w:val="252525"/>
          <w:kern w:val="36"/>
          <w:sz w:val="48"/>
          <w:szCs w:val="48"/>
        </w:rPr>
      </w:pPr>
      <w:proofErr w:type="gramStart"/>
      <w:r w:rsidRPr="0086061D">
        <w:rPr>
          <w:rFonts w:ascii="Century Gothic" w:eastAsia="Times New Roman" w:hAnsi="Century Gothic" w:cs="Arial"/>
          <w:b/>
          <w:bCs/>
          <w:color w:val="252525"/>
          <w:kern w:val="36"/>
          <w:sz w:val="48"/>
          <w:szCs w:val="48"/>
        </w:rPr>
        <w:t xml:space="preserve">Sample </w:t>
      </w:r>
      <w:r w:rsidR="00514F74" w:rsidRPr="0086061D">
        <w:rPr>
          <w:rFonts w:ascii="Century Gothic" w:eastAsia="Times New Roman" w:hAnsi="Century Gothic" w:cs="Arial"/>
          <w:color w:val="252525"/>
          <w:kern w:val="36"/>
          <w:sz w:val="48"/>
          <w:szCs w:val="48"/>
        </w:rPr>
        <w:t> –</w:t>
      </w:r>
      <w:proofErr w:type="gramEnd"/>
      <w:r w:rsidR="00514F74" w:rsidRPr="0086061D">
        <w:rPr>
          <w:rFonts w:ascii="Century Gothic" w:eastAsia="Times New Roman" w:hAnsi="Century Gothic" w:cs="Arial"/>
          <w:color w:val="252525"/>
          <w:kern w:val="36"/>
          <w:sz w:val="48"/>
          <w:szCs w:val="48"/>
        </w:rPr>
        <w:t xml:space="preserve"> Demand for Payment</w:t>
      </w: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r w:rsidRPr="0086061D">
        <w:rPr>
          <w:rFonts w:ascii="Century Gothic" w:eastAsia="Times New Roman" w:hAnsi="Century Gothic" w:cs="Arial"/>
          <w:color w:val="252525"/>
          <w:sz w:val="23"/>
          <w:szCs w:val="23"/>
        </w:rPr>
        <w:t>John Smith</w:t>
      </w:r>
      <w:r w:rsidRPr="0086061D">
        <w:rPr>
          <w:rFonts w:ascii="Century Gothic" w:eastAsia="Times New Roman" w:hAnsi="Century Gothic" w:cs="Arial"/>
          <w:color w:val="252525"/>
          <w:sz w:val="23"/>
          <w:szCs w:val="23"/>
        </w:rPr>
        <w:br/>
        <w:t>Quick Clean, Inc</w:t>
      </w:r>
      <w:proofErr w:type="gramStart"/>
      <w:r w:rsidRPr="0086061D">
        <w:rPr>
          <w:rFonts w:ascii="Century Gothic" w:eastAsia="Times New Roman" w:hAnsi="Century Gothic" w:cs="Arial"/>
          <w:color w:val="252525"/>
          <w:sz w:val="23"/>
          <w:szCs w:val="23"/>
        </w:rPr>
        <w:t>.</w:t>
      </w:r>
      <w:proofErr w:type="gramEnd"/>
      <w:r w:rsidRPr="0086061D">
        <w:rPr>
          <w:rFonts w:ascii="Century Gothic" w:eastAsia="Times New Roman" w:hAnsi="Century Gothic" w:cs="Arial"/>
          <w:color w:val="252525"/>
          <w:sz w:val="23"/>
          <w:szCs w:val="23"/>
        </w:rPr>
        <w:br/>
        <w:t>22 Johnson Rd.</w:t>
      </w:r>
      <w:r w:rsidRPr="0086061D">
        <w:rPr>
          <w:rFonts w:ascii="Century Gothic" w:eastAsia="Times New Roman" w:hAnsi="Century Gothic" w:cs="Arial"/>
          <w:color w:val="252525"/>
          <w:sz w:val="23"/>
          <w:szCs w:val="23"/>
        </w:rPr>
        <w:br/>
        <w:t>Clementon, NJ 08021</w:t>
      </w:r>
      <w:r w:rsidRPr="0086061D">
        <w:rPr>
          <w:rFonts w:ascii="Century Gothic" w:eastAsia="Times New Roman" w:hAnsi="Century Gothic" w:cs="Arial"/>
          <w:color w:val="252525"/>
          <w:sz w:val="23"/>
          <w:szCs w:val="23"/>
        </w:rPr>
        <w:br/>
        <w:t>(555) 555-5555</w:t>
      </w: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r w:rsidRPr="0086061D">
        <w:rPr>
          <w:rFonts w:ascii="Century Gothic" w:eastAsia="Times New Roman" w:hAnsi="Century Gothic" w:cs="Arial"/>
          <w:color w:val="252525"/>
          <w:sz w:val="23"/>
          <w:szCs w:val="23"/>
        </w:rPr>
        <w:t>Sara Johnson</w:t>
      </w:r>
      <w:r w:rsidRPr="0086061D">
        <w:rPr>
          <w:rFonts w:ascii="Century Gothic" w:eastAsia="Times New Roman" w:hAnsi="Century Gothic" w:cs="Arial"/>
          <w:color w:val="252525"/>
          <w:sz w:val="23"/>
          <w:szCs w:val="23"/>
        </w:rPr>
        <w:br/>
        <w:t>123 Fake Ave</w:t>
      </w:r>
      <w:proofErr w:type="gramStart"/>
      <w:r w:rsidRPr="0086061D">
        <w:rPr>
          <w:rFonts w:ascii="Century Gothic" w:eastAsia="Times New Roman" w:hAnsi="Century Gothic" w:cs="Arial"/>
          <w:color w:val="252525"/>
          <w:sz w:val="23"/>
          <w:szCs w:val="23"/>
        </w:rPr>
        <w:t>.</w:t>
      </w:r>
      <w:proofErr w:type="gramEnd"/>
      <w:r w:rsidRPr="0086061D">
        <w:rPr>
          <w:rFonts w:ascii="Century Gothic" w:eastAsia="Times New Roman" w:hAnsi="Century Gothic" w:cs="Arial"/>
          <w:color w:val="252525"/>
          <w:sz w:val="23"/>
          <w:szCs w:val="23"/>
        </w:rPr>
        <w:br/>
        <w:t>Ossining, NY 10562</w:t>
      </w: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r w:rsidRPr="0086061D">
        <w:rPr>
          <w:rFonts w:ascii="Century Gothic" w:eastAsia="Times New Roman" w:hAnsi="Century Gothic" w:cs="Arial"/>
          <w:color w:val="252525"/>
          <w:sz w:val="23"/>
          <w:szCs w:val="23"/>
        </w:rPr>
        <w:t>May 15, 2019</w:t>
      </w: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r w:rsidRPr="0086061D">
        <w:rPr>
          <w:rFonts w:ascii="Century Gothic" w:eastAsia="Times New Roman" w:hAnsi="Century Gothic" w:cs="Arial"/>
          <w:color w:val="252525"/>
          <w:sz w:val="23"/>
          <w:szCs w:val="23"/>
        </w:rPr>
        <w:t>Dear Sara Johnson,</w:t>
      </w:r>
    </w:p>
    <w:p w:rsidR="00514F74" w:rsidRPr="0086061D" w:rsidRDefault="00514F74" w:rsidP="00514F74">
      <w:pPr>
        <w:shd w:val="clear" w:color="auto" w:fill="FFFFFF"/>
        <w:spacing w:after="240" w:line="240" w:lineRule="auto"/>
        <w:rPr>
          <w:rFonts w:ascii="Century Gothic" w:eastAsia="Times New Roman" w:hAnsi="Century Gothic" w:cs="Arial"/>
          <w:color w:val="252525"/>
          <w:sz w:val="23"/>
          <w:szCs w:val="23"/>
        </w:rPr>
      </w:pPr>
      <w:r w:rsidRPr="0086061D">
        <w:rPr>
          <w:rFonts w:ascii="Century Gothic" w:eastAsia="Times New Roman" w:hAnsi="Century Gothic" w:cs="Arial"/>
          <w:color w:val="252525"/>
          <w:sz w:val="23"/>
          <w:szCs w:val="23"/>
        </w:rPr>
        <w:t>This letter serves as a formal demand for payment of your outstanding balance with Quick Clean, Inc. in the amount of $1,250.</w:t>
      </w:r>
    </w:p>
    <w:p w:rsidR="00514F74" w:rsidRPr="0086061D" w:rsidRDefault="00514F74" w:rsidP="00514F74">
      <w:pPr>
        <w:pStyle w:val="NormalWeb"/>
        <w:shd w:val="clear" w:color="auto" w:fill="FFFFFF"/>
        <w:spacing w:before="0" w:beforeAutospacing="0" w:after="240" w:afterAutospacing="0"/>
        <w:rPr>
          <w:rFonts w:ascii="Century Gothic" w:hAnsi="Century Gothic" w:cs="Arial"/>
          <w:color w:val="252525"/>
          <w:sz w:val="23"/>
          <w:szCs w:val="23"/>
        </w:rPr>
      </w:pPr>
      <w:r w:rsidRPr="0086061D">
        <w:rPr>
          <w:rFonts w:ascii="Century Gothic" w:hAnsi="Century Gothic" w:cs="Arial"/>
          <w:color w:val="252525"/>
          <w:sz w:val="23"/>
          <w:szCs w:val="23"/>
        </w:rPr>
        <w:t xml:space="preserve">On April 5, 2019, you received cleaning services at 123 Fake Ave. Payment for the </w:t>
      </w:r>
      <w:proofErr w:type="gramStart"/>
      <w:r w:rsidRPr="0086061D">
        <w:rPr>
          <w:rFonts w:ascii="Century Gothic" w:hAnsi="Century Gothic" w:cs="Arial"/>
          <w:color w:val="252525"/>
          <w:sz w:val="23"/>
          <w:szCs w:val="23"/>
        </w:rPr>
        <w:t>services was</w:t>
      </w:r>
      <w:proofErr w:type="gramEnd"/>
      <w:r w:rsidRPr="0086061D">
        <w:rPr>
          <w:rFonts w:ascii="Century Gothic" w:hAnsi="Century Gothic" w:cs="Arial"/>
          <w:color w:val="252525"/>
          <w:sz w:val="23"/>
          <w:szCs w:val="23"/>
        </w:rPr>
        <w:t xml:space="preserve"> due on April 15, 2019. As of the writing of this letter, your outstanding balance is 30 days late. A copy of the original invoice detailing the balance is attached to this document.</w:t>
      </w:r>
    </w:p>
    <w:p w:rsidR="00514F74" w:rsidRPr="0086061D" w:rsidRDefault="00514F74" w:rsidP="00514F74">
      <w:pPr>
        <w:pStyle w:val="NormalWeb"/>
        <w:shd w:val="clear" w:color="auto" w:fill="FFFFFF"/>
        <w:spacing w:before="0" w:beforeAutospacing="0" w:after="240" w:afterAutospacing="0"/>
        <w:rPr>
          <w:rFonts w:ascii="Century Gothic" w:hAnsi="Century Gothic" w:cs="Arial"/>
          <w:color w:val="252525"/>
          <w:sz w:val="23"/>
          <w:szCs w:val="23"/>
        </w:rPr>
      </w:pPr>
      <w:r w:rsidRPr="0086061D">
        <w:rPr>
          <w:rFonts w:ascii="Century Gothic" w:hAnsi="Century Gothic" w:cs="Arial"/>
          <w:color w:val="252525"/>
          <w:sz w:val="23"/>
          <w:szCs w:val="23"/>
        </w:rPr>
        <w:t>Unless you contact us immediately to discuss how your outstanding balance will be paid, we will be forced to pursue legal action to recover the debt which may leave you liable to pay attorney’s fees, filing costs, and your credit history may be affected. Please note this letter may be presented in court as evidence of your failure to pay.</w:t>
      </w:r>
    </w:p>
    <w:p w:rsidR="00514F74" w:rsidRPr="0086061D" w:rsidRDefault="00514F74" w:rsidP="00514F74">
      <w:pPr>
        <w:pStyle w:val="NormalWeb"/>
        <w:shd w:val="clear" w:color="auto" w:fill="FFFFFF"/>
        <w:spacing w:before="0" w:beforeAutospacing="0" w:after="240" w:afterAutospacing="0"/>
        <w:rPr>
          <w:rFonts w:ascii="Century Gothic" w:hAnsi="Century Gothic" w:cs="Arial"/>
          <w:color w:val="252525"/>
          <w:sz w:val="23"/>
          <w:szCs w:val="23"/>
        </w:rPr>
      </w:pPr>
      <w:r w:rsidRPr="0086061D">
        <w:rPr>
          <w:rFonts w:ascii="Century Gothic" w:hAnsi="Century Gothic" w:cs="Arial"/>
          <w:color w:val="252525"/>
          <w:sz w:val="23"/>
          <w:szCs w:val="23"/>
        </w:rPr>
        <w:t>Prompt attention to this matter would be appreciated.</w:t>
      </w:r>
    </w:p>
    <w:p w:rsidR="00514F74" w:rsidRPr="0086061D" w:rsidRDefault="00514F74" w:rsidP="00514F74">
      <w:pPr>
        <w:pStyle w:val="NormalWeb"/>
        <w:shd w:val="clear" w:color="auto" w:fill="FFFFFF"/>
        <w:spacing w:before="0" w:beforeAutospacing="0" w:after="240" w:afterAutospacing="0"/>
        <w:rPr>
          <w:rFonts w:ascii="Century Gothic" w:hAnsi="Century Gothic" w:cs="Arial"/>
          <w:color w:val="252525"/>
          <w:sz w:val="23"/>
          <w:szCs w:val="23"/>
        </w:rPr>
      </w:pPr>
      <w:r w:rsidRPr="0086061D">
        <w:rPr>
          <w:rFonts w:ascii="Century Gothic" w:hAnsi="Century Gothic" w:cs="Arial"/>
          <w:color w:val="252525"/>
          <w:sz w:val="23"/>
          <w:szCs w:val="23"/>
        </w:rPr>
        <w:t>Sincerely,</w:t>
      </w:r>
    </w:p>
    <w:p w:rsidR="00514F74" w:rsidRPr="0086061D" w:rsidRDefault="00514F74" w:rsidP="00514F74">
      <w:pPr>
        <w:pStyle w:val="NormalWeb"/>
        <w:shd w:val="clear" w:color="auto" w:fill="FFFFFF"/>
        <w:spacing w:before="0" w:beforeAutospacing="0" w:after="240" w:afterAutospacing="0"/>
        <w:rPr>
          <w:rFonts w:ascii="Century Gothic" w:hAnsi="Century Gothic" w:cs="Arial"/>
          <w:color w:val="252525"/>
          <w:sz w:val="23"/>
          <w:szCs w:val="23"/>
        </w:rPr>
      </w:pPr>
      <w:r w:rsidRPr="0086061D">
        <w:rPr>
          <w:rFonts w:ascii="Century Gothic" w:hAnsi="Century Gothic" w:cs="Arial"/>
          <w:color w:val="252525"/>
          <w:sz w:val="23"/>
          <w:szCs w:val="23"/>
        </w:rPr>
        <w:t>John Smith</w:t>
      </w:r>
      <w:r w:rsidRPr="0086061D">
        <w:rPr>
          <w:rFonts w:ascii="Century Gothic" w:hAnsi="Century Gothic" w:cs="Arial"/>
          <w:color w:val="252525"/>
          <w:sz w:val="23"/>
          <w:szCs w:val="23"/>
        </w:rPr>
        <w:br/>
        <w:t>Account Manager</w:t>
      </w:r>
      <w:r w:rsidRPr="0086061D">
        <w:rPr>
          <w:rFonts w:ascii="Century Gothic" w:hAnsi="Century Gothic" w:cs="Arial"/>
          <w:color w:val="252525"/>
          <w:sz w:val="23"/>
          <w:szCs w:val="23"/>
        </w:rPr>
        <w:br/>
        <w:t>Quick Clean, Inc.</w:t>
      </w:r>
    </w:p>
    <w:p w:rsidR="003825E1" w:rsidRPr="0086061D" w:rsidRDefault="003825E1">
      <w:pPr>
        <w:rPr>
          <w:rFonts w:ascii="Century Gothic" w:hAnsi="Century Gothic"/>
        </w:rPr>
      </w:pPr>
    </w:p>
    <w:sectPr w:rsidR="003825E1" w:rsidRPr="0086061D" w:rsidSect="0038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F74"/>
    <w:rsid w:val="003825E1"/>
    <w:rsid w:val="00514F74"/>
    <w:rsid w:val="0086061D"/>
    <w:rsid w:val="00C75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E1"/>
  </w:style>
  <w:style w:type="paragraph" w:styleId="Heading1">
    <w:name w:val="heading 1"/>
    <w:basedOn w:val="Normal"/>
    <w:link w:val="Heading1Char"/>
    <w:uiPriority w:val="9"/>
    <w:qFormat/>
    <w:rsid w:val="00514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4F74"/>
    <w:rPr>
      <w:b/>
      <w:bCs/>
    </w:rPr>
  </w:style>
  <w:style w:type="paragraph" w:styleId="NormalWeb">
    <w:name w:val="Normal (Web)"/>
    <w:basedOn w:val="Normal"/>
    <w:uiPriority w:val="99"/>
    <w:semiHidden/>
    <w:unhideWhenUsed/>
    <w:rsid w:val="00514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994729">
      <w:bodyDiv w:val="1"/>
      <w:marLeft w:val="0"/>
      <w:marRight w:val="0"/>
      <w:marTop w:val="0"/>
      <w:marBottom w:val="0"/>
      <w:divBdr>
        <w:top w:val="none" w:sz="0" w:space="0" w:color="auto"/>
        <w:left w:val="none" w:sz="0" w:space="0" w:color="auto"/>
        <w:bottom w:val="none" w:sz="0" w:space="0" w:color="auto"/>
        <w:right w:val="none" w:sz="0" w:space="0" w:color="auto"/>
      </w:divBdr>
    </w:div>
    <w:div w:id="1636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MRT www.Win2Farsi.com</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2021-02-07T10:24:00Z</dcterms:created>
  <dcterms:modified xsi:type="dcterms:W3CDTF">2021-02-12T15:09:00Z</dcterms:modified>
</cp:coreProperties>
</file>