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B" w:rsidRPr="003633F0" w:rsidRDefault="00CB6F85" w:rsidP="003633F0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r w:rsidRPr="003633F0">
        <w:rPr>
          <w:rFonts w:ascii="Abadi MT Std" w:hAnsi="Abadi MT Std"/>
          <w:b/>
          <w:bCs/>
          <w:sz w:val="28"/>
          <w:szCs w:val="28"/>
        </w:rPr>
        <w:t>Blood Pressure Weekly Log</w:t>
      </w:r>
    </w:p>
    <w:bookmarkEnd w:id="0"/>
    <w:p w:rsidR="00CB6F85" w:rsidRPr="003633F0" w:rsidRDefault="00CB6F85" w:rsidP="003633F0">
      <w:pPr>
        <w:rPr>
          <w:rFonts w:ascii="Abadi MT Std" w:hAnsi="Abadi MT Std"/>
          <w:b/>
          <w:bCs/>
          <w:sz w:val="28"/>
          <w:szCs w:val="28"/>
        </w:rPr>
      </w:pPr>
      <w:r w:rsidRPr="003633F0">
        <w:rPr>
          <w:rFonts w:ascii="Abadi MT Std" w:hAnsi="Abadi MT Std"/>
          <w:b/>
          <w:bCs/>
          <w:sz w:val="28"/>
          <w:szCs w:val="28"/>
        </w:rPr>
        <w:t>Name________________________</w:t>
      </w:r>
    </w:p>
    <w:tbl>
      <w:tblPr>
        <w:tblStyle w:val="GridTable4-Accent5"/>
        <w:tblW w:w="10098" w:type="dxa"/>
        <w:tblLook w:val="04A0" w:firstRow="1" w:lastRow="0" w:firstColumn="1" w:lastColumn="0" w:noHBand="0" w:noVBand="1"/>
      </w:tblPr>
      <w:tblGrid>
        <w:gridCol w:w="1970"/>
        <w:gridCol w:w="1894"/>
        <w:gridCol w:w="1898"/>
        <w:gridCol w:w="2086"/>
        <w:gridCol w:w="2250"/>
      </w:tblGrid>
      <w:tr w:rsidR="00CB6F85" w:rsidRPr="003633F0" w:rsidTr="00363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 xml:space="preserve">Systolic  </w:t>
            </w: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Diastolic</w:t>
            </w: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Day</w:t>
            </w:r>
          </w:p>
        </w:tc>
        <w:tc>
          <w:tcPr>
            <w:tcW w:w="1894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Systolic  </w:t>
            </w:r>
          </w:p>
        </w:tc>
        <w:tc>
          <w:tcPr>
            <w:tcW w:w="1898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Diastolic</w:t>
            </w:r>
          </w:p>
        </w:tc>
        <w:tc>
          <w:tcPr>
            <w:tcW w:w="2086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Day</w:t>
            </w:r>
          </w:p>
        </w:tc>
        <w:tc>
          <w:tcPr>
            <w:tcW w:w="1894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Systolic  </w:t>
            </w:r>
          </w:p>
        </w:tc>
        <w:tc>
          <w:tcPr>
            <w:tcW w:w="1898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Diastolic</w:t>
            </w:r>
          </w:p>
        </w:tc>
        <w:tc>
          <w:tcPr>
            <w:tcW w:w="2086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3633F0">
              <w:rPr>
                <w:rFonts w:ascii="Abadi MT Std" w:hAnsi="Abadi MT Std"/>
                <w:b/>
                <w:bCs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</w:tbl>
    <w:p w:rsidR="00CB6F85" w:rsidRPr="003633F0" w:rsidRDefault="00CB6F85" w:rsidP="003633F0">
      <w:pPr>
        <w:rPr>
          <w:rFonts w:ascii="Abadi MT Std" w:hAnsi="Abadi MT Std"/>
          <w:b/>
          <w:bCs/>
          <w:sz w:val="28"/>
          <w:szCs w:val="28"/>
        </w:rPr>
      </w:pPr>
    </w:p>
    <w:sectPr w:rsidR="00CB6F85" w:rsidRPr="003633F0" w:rsidSect="003633F0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85"/>
    <w:rsid w:val="003633F0"/>
    <w:rsid w:val="003C46AB"/>
    <w:rsid w:val="005906F8"/>
    <w:rsid w:val="00CB6F85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9007-E26B-45FE-AD64-69D8706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633F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2019-07-23T13:16:00Z</dcterms:created>
  <dcterms:modified xsi:type="dcterms:W3CDTF">2019-07-23T13:16:00Z</dcterms:modified>
</cp:coreProperties>
</file>