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76" w:rsidRPr="00B568D4" w:rsidRDefault="00534876">
      <w:pPr>
        <w:jc w:val="center"/>
        <w:rPr>
          <w:rFonts w:ascii="Lato" w:hAnsi="Lato"/>
          <w:sz w:val="24"/>
        </w:rPr>
      </w:pPr>
      <w:r w:rsidRPr="00B568D4">
        <w:rPr>
          <w:rFonts w:ascii="Lato" w:hAnsi="Lato"/>
          <w:b/>
          <w:u w:val="single"/>
        </w:rPr>
        <w:t xml:space="preserve"> </w:t>
      </w:r>
      <w:r w:rsidRPr="00B568D4">
        <w:rPr>
          <w:rFonts w:ascii="Lato" w:hAnsi="Lato"/>
          <w:b/>
          <w:sz w:val="24"/>
          <w:u w:val="single"/>
        </w:rPr>
        <w:t>AGREEMENT FOR PROFESSIONAL SERVICES</w:t>
      </w:r>
    </w:p>
    <w:p w:rsidR="00534876" w:rsidRPr="00B568D4" w:rsidRDefault="00534876">
      <w:pPr>
        <w:rPr>
          <w:rFonts w:ascii="Lato" w:hAnsi="Lato"/>
          <w:sz w:val="24"/>
        </w:rPr>
      </w:pPr>
    </w:p>
    <w:p w:rsidR="00534876" w:rsidRPr="00B568D4" w:rsidRDefault="00534876" w:rsidP="003114D1">
      <w:pPr>
        <w:rPr>
          <w:rFonts w:ascii="Lato" w:hAnsi="Lato"/>
          <w:sz w:val="24"/>
        </w:rPr>
      </w:pPr>
      <w:r w:rsidRPr="00B568D4">
        <w:rPr>
          <w:rFonts w:ascii="Lato" w:hAnsi="Lato"/>
          <w:sz w:val="24"/>
        </w:rPr>
        <w:t xml:space="preserve">THIS AGREEMENT (“Agreement”) is </w:t>
      </w:r>
      <w:r w:rsidR="003114D1">
        <w:rPr>
          <w:rFonts w:ascii="Lato" w:hAnsi="Lato"/>
          <w:sz w:val="24"/>
        </w:rPr>
        <w:tab/>
        <w:t xml:space="preserve"> </w:t>
      </w:r>
      <w:bookmarkStart w:id="0" w:name="_GoBack"/>
      <w:bookmarkEnd w:id="0"/>
      <w:r w:rsidRPr="00B568D4">
        <w:rPr>
          <w:rFonts w:ascii="Lato" w:hAnsi="Lato"/>
          <w:sz w:val="24"/>
        </w:rPr>
        <w:t xml:space="preserve"> entered into the </w:t>
      </w:r>
      <w:r w:rsidRPr="00B568D4">
        <w:rPr>
          <w:rFonts w:ascii="Lato" w:hAnsi="Lato"/>
          <w:sz w:val="24"/>
          <w:u w:val="single"/>
        </w:rPr>
        <w:tab/>
      </w:r>
      <w:r w:rsidRPr="00B568D4">
        <w:rPr>
          <w:rFonts w:ascii="Lato" w:hAnsi="Lato"/>
          <w:sz w:val="24"/>
        </w:rPr>
        <w:t xml:space="preserve"> day of </w:t>
      </w:r>
      <w:r w:rsidRPr="00B568D4">
        <w:rPr>
          <w:rFonts w:ascii="Lato" w:hAnsi="Lato"/>
          <w:sz w:val="24"/>
          <w:u w:val="single"/>
        </w:rPr>
        <w:tab/>
      </w:r>
      <w:r w:rsidRPr="00B568D4">
        <w:rPr>
          <w:rFonts w:ascii="Lato" w:hAnsi="Lato"/>
          <w:sz w:val="24"/>
          <w:u w:val="single"/>
        </w:rPr>
        <w:tab/>
      </w:r>
      <w:r w:rsidRPr="00B568D4">
        <w:rPr>
          <w:rFonts w:ascii="Lato" w:hAnsi="Lato"/>
          <w:sz w:val="24"/>
          <w:u w:val="single"/>
        </w:rPr>
        <w:tab/>
      </w:r>
      <w:r w:rsidRPr="00B568D4">
        <w:rPr>
          <w:rFonts w:ascii="Lato" w:hAnsi="Lato"/>
          <w:sz w:val="24"/>
        </w:rPr>
        <w:t xml:space="preserve"> 20</w:t>
      </w:r>
      <w:r w:rsidR="008D29DF" w:rsidRPr="00B568D4">
        <w:rPr>
          <w:rFonts w:ascii="Lato" w:hAnsi="Lato"/>
          <w:sz w:val="24"/>
        </w:rPr>
        <w:t>1</w:t>
      </w:r>
      <w:r w:rsidR="000876ED" w:rsidRPr="00B568D4">
        <w:rPr>
          <w:rFonts w:ascii="Lato" w:hAnsi="Lato"/>
          <w:sz w:val="24"/>
        </w:rPr>
        <w:t>3</w:t>
      </w:r>
      <w:r w:rsidRPr="00B568D4">
        <w:rPr>
          <w:rFonts w:ascii="Lato" w:hAnsi="Lato"/>
          <w:sz w:val="24"/>
        </w:rPr>
        <w:t xml:space="preserve">, by and between the Town of </w:t>
      </w:r>
      <w:r w:rsidR="008D29DF" w:rsidRPr="00B568D4">
        <w:rPr>
          <w:rFonts w:ascii="Lato" w:hAnsi="Lato"/>
          <w:sz w:val="24"/>
        </w:rPr>
        <w:t xml:space="preserve">Bayfield </w:t>
      </w:r>
      <w:r w:rsidRPr="00B568D4">
        <w:rPr>
          <w:rFonts w:ascii="Lato" w:hAnsi="Lato"/>
          <w:sz w:val="24"/>
        </w:rPr>
        <w:t xml:space="preserve">(hereinafter referred as “Town”) and </w:t>
      </w:r>
      <w:r w:rsidR="00DA6D96" w:rsidRPr="00B568D4">
        <w:rPr>
          <w:rFonts w:ascii="Lato" w:hAnsi="Lato"/>
          <w:sz w:val="24"/>
        </w:rPr>
        <w:t>___________________________</w:t>
      </w:r>
      <w:r w:rsidR="00DD382C" w:rsidRPr="00B568D4">
        <w:rPr>
          <w:rFonts w:ascii="Lato" w:hAnsi="Lato"/>
          <w:sz w:val="24"/>
        </w:rPr>
        <w:t xml:space="preserve"> </w:t>
      </w:r>
      <w:r w:rsidRPr="00B568D4">
        <w:rPr>
          <w:rFonts w:ascii="Lato" w:hAnsi="Lato"/>
          <w:sz w:val="24"/>
        </w:rPr>
        <w:t xml:space="preserve">(hereinafter referred to as the “Town </w:t>
      </w:r>
      <w:r w:rsidR="008D29DF" w:rsidRPr="00B568D4">
        <w:rPr>
          <w:rFonts w:ascii="Lato" w:hAnsi="Lato"/>
          <w:sz w:val="24"/>
        </w:rPr>
        <w:t>Consultant</w:t>
      </w:r>
      <w:r w:rsidRPr="00B568D4">
        <w:rPr>
          <w:rFonts w:ascii="Lato" w:hAnsi="Lato"/>
          <w:sz w:val="24"/>
        </w:rPr>
        <w:t>”).</w:t>
      </w:r>
    </w:p>
    <w:p w:rsidR="00534876" w:rsidRPr="00B568D4" w:rsidRDefault="00534876">
      <w:pPr>
        <w:rPr>
          <w:rFonts w:ascii="Lato" w:hAnsi="Lato"/>
          <w:sz w:val="24"/>
        </w:rPr>
      </w:pPr>
    </w:p>
    <w:p w:rsidR="00534876" w:rsidRPr="00B568D4" w:rsidRDefault="00534876">
      <w:pPr>
        <w:pStyle w:val="Heading1"/>
        <w:rPr>
          <w:rFonts w:ascii="Lato" w:hAnsi="Lato"/>
          <w:i/>
        </w:rPr>
      </w:pPr>
      <w:r w:rsidRPr="00B568D4">
        <w:rPr>
          <w:rFonts w:ascii="Lato" w:hAnsi="Lato"/>
        </w:rPr>
        <w:t>RECITALS</w:t>
      </w:r>
    </w:p>
    <w:p w:rsidR="00534876" w:rsidRPr="00B568D4" w:rsidRDefault="00534876">
      <w:pPr>
        <w:jc w:val="center"/>
        <w:rPr>
          <w:rFonts w:ascii="Lato" w:hAnsi="Lato"/>
          <w:sz w:val="24"/>
        </w:rPr>
      </w:pPr>
    </w:p>
    <w:p w:rsidR="00534876" w:rsidRPr="00B568D4" w:rsidRDefault="00534876">
      <w:pPr>
        <w:pStyle w:val="BodyText"/>
        <w:numPr>
          <w:ilvl w:val="0"/>
          <w:numId w:val="1"/>
        </w:numPr>
        <w:rPr>
          <w:rFonts w:ascii="Lato" w:hAnsi="Lato"/>
        </w:rPr>
      </w:pPr>
      <w:r w:rsidRPr="00B568D4">
        <w:rPr>
          <w:rFonts w:ascii="Lato" w:hAnsi="Lato"/>
        </w:rPr>
        <w:t>The Town requires professional services.</w:t>
      </w:r>
    </w:p>
    <w:p w:rsidR="00534876" w:rsidRPr="00B568D4" w:rsidRDefault="00534876">
      <w:pPr>
        <w:pStyle w:val="BodyText"/>
        <w:numPr>
          <w:ilvl w:val="0"/>
          <w:numId w:val="1"/>
        </w:numPr>
        <w:rPr>
          <w:rFonts w:ascii="Lato" w:hAnsi="Lato"/>
        </w:rPr>
      </w:pPr>
      <w:r w:rsidRPr="00B568D4">
        <w:rPr>
          <w:rFonts w:ascii="Lato" w:hAnsi="Lato"/>
        </w:rPr>
        <w:t xml:space="preserve">The Town </w:t>
      </w:r>
      <w:r w:rsidR="008D29DF" w:rsidRPr="00B568D4">
        <w:rPr>
          <w:rFonts w:ascii="Lato" w:hAnsi="Lato"/>
        </w:rPr>
        <w:t xml:space="preserve">Consultant </w:t>
      </w:r>
      <w:r w:rsidRPr="00B568D4">
        <w:rPr>
          <w:rFonts w:ascii="Lato" w:hAnsi="Lato"/>
        </w:rPr>
        <w:t xml:space="preserve">has held itself out to the Town as having the requisite expertise and experience to perform the required work for the Project. </w:t>
      </w:r>
    </w:p>
    <w:p w:rsidR="00534876" w:rsidRPr="00B568D4" w:rsidRDefault="00534876">
      <w:pPr>
        <w:numPr>
          <w:ilvl w:val="0"/>
          <w:numId w:val="1"/>
        </w:numPr>
        <w:rPr>
          <w:rFonts w:ascii="Lato" w:hAnsi="Lato"/>
          <w:sz w:val="24"/>
        </w:rPr>
      </w:pPr>
      <w:r w:rsidRPr="00B568D4">
        <w:rPr>
          <w:rFonts w:ascii="Lato" w:hAnsi="Lato"/>
          <w:sz w:val="24"/>
        </w:rPr>
        <w:t xml:space="preserve">The Town </w:t>
      </w:r>
      <w:r w:rsidR="008D29DF" w:rsidRPr="00B568D4">
        <w:rPr>
          <w:rFonts w:ascii="Lato" w:hAnsi="Lato"/>
          <w:sz w:val="24"/>
        </w:rPr>
        <w:t xml:space="preserve">Consultant </w:t>
      </w:r>
      <w:r w:rsidR="00D65176" w:rsidRPr="00B568D4">
        <w:rPr>
          <w:rFonts w:ascii="Lato" w:hAnsi="Lato"/>
          <w:sz w:val="24"/>
        </w:rPr>
        <w:t xml:space="preserve">has appropriate </w:t>
      </w:r>
      <w:r w:rsidRPr="00B568D4">
        <w:rPr>
          <w:rFonts w:ascii="Lato" w:hAnsi="Lato"/>
          <w:sz w:val="24"/>
        </w:rPr>
        <w:t>license</w:t>
      </w:r>
      <w:r w:rsidR="00D65176" w:rsidRPr="00B568D4">
        <w:rPr>
          <w:rFonts w:ascii="Lato" w:hAnsi="Lato"/>
          <w:sz w:val="24"/>
        </w:rPr>
        <w:t xml:space="preserve">s and certifications </w:t>
      </w:r>
      <w:r w:rsidRPr="00B568D4">
        <w:rPr>
          <w:rFonts w:ascii="Lato" w:hAnsi="Lato"/>
          <w:sz w:val="24"/>
        </w:rPr>
        <w:t>as required by the State of Colorado</w:t>
      </w:r>
      <w:r w:rsidR="00D65176" w:rsidRPr="00B568D4">
        <w:rPr>
          <w:rFonts w:ascii="Lato" w:hAnsi="Lato"/>
          <w:sz w:val="24"/>
        </w:rPr>
        <w:t xml:space="preserve"> or the industry</w:t>
      </w:r>
      <w:r w:rsidRPr="00B568D4">
        <w:rPr>
          <w:rFonts w:ascii="Lato" w:hAnsi="Lato"/>
          <w:sz w:val="24"/>
        </w:rPr>
        <w:t xml:space="preserve">.    </w:t>
      </w:r>
    </w:p>
    <w:p w:rsidR="00534876" w:rsidRPr="00B568D4" w:rsidRDefault="00534876">
      <w:pPr>
        <w:rPr>
          <w:rFonts w:ascii="Lato" w:hAnsi="Lato"/>
          <w:sz w:val="24"/>
        </w:rPr>
      </w:pPr>
    </w:p>
    <w:p w:rsidR="00534876" w:rsidRPr="00B568D4" w:rsidRDefault="00534876" w:rsidP="005C4A19">
      <w:pPr>
        <w:pStyle w:val="Default"/>
        <w:rPr>
          <w:rFonts w:ascii="Lato" w:hAnsi="Lato"/>
        </w:rPr>
      </w:pPr>
      <w:r w:rsidRPr="00B568D4">
        <w:rPr>
          <w:rFonts w:ascii="Lato" w:hAnsi="Lato"/>
        </w:rPr>
        <w:t xml:space="preserve">NOW THEREFORE, it is hereby agreed for the consideration hereinafter set forth, that Town </w:t>
      </w:r>
      <w:r w:rsidR="008D29DF" w:rsidRPr="00B568D4">
        <w:rPr>
          <w:rFonts w:ascii="Lato" w:hAnsi="Lato"/>
        </w:rPr>
        <w:t xml:space="preserve">Consultant </w:t>
      </w:r>
      <w:r w:rsidRPr="00B568D4">
        <w:rPr>
          <w:rFonts w:ascii="Lato" w:hAnsi="Lato"/>
        </w:rPr>
        <w:t>shall provide to the Town</w:t>
      </w:r>
      <w:r w:rsidR="00DD382C" w:rsidRPr="00B568D4">
        <w:rPr>
          <w:rFonts w:ascii="Lato" w:hAnsi="Lato"/>
        </w:rPr>
        <w:t xml:space="preserve"> </w:t>
      </w:r>
      <w:r w:rsidR="00DA6D96" w:rsidRPr="00B568D4">
        <w:rPr>
          <w:rFonts w:ascii="Lato" w:hAnsi="Lato"/>
        </w:rPr>
        <w:t xml:space="preserve">project management, civil engineering, environmental permitting, off-system bridge requirement management, tracking, and submittal, and construction observation and management.   </w:t>
      </w:r>
      <w:r w:rsidR="00DD382C" w:rsidRPr="00B568D4">
        <w:rPr>
          <w:rFonts w:ascii="Lato" w:hAnsi="Lato"/>
        </w:rPr>
        <w:t xml:space="preserve"> </w:t>
      </w:r>
    </w:p>
    <w:p w:rsidR="00534876" w:rsidRPr="00B568D4" w:rsidRDefault="00534876">
      <w:pPr>
        <w:rPr>
          <w:rFonts w:ascii="Lato" w:hAnsi="Lato"/>
          <w:sz w:val="24"/>
        </w:rPr>
      </w:pPr>
    </w:p>
    <w:p w:rsidR="00534876" w:rsidRPr="00B568D4" w:rsidRDefault="00534876">
      <w:pPr>
        <w:pStyle w:val="Heading2"/>
        <w:numPr>
          <w:ilvl w:val="0"/>
          <w:numId w:val="2"/>
        </w:numPr>
        <w:rPr>
          <w:rFonts w:ascii="Lato" w:hAnsi="Lato"/>
          <w:bCs w:val="0"/>
        </w:rPr>
      </w:pPr>
      <w:r w:rsidRPr="00B568D4">
        <w:rPr>
          <w:rFonts w:ascii="Lato" w:hAnsi="Lato"/>
          <w:bCs w:val="0"/>
        </w:rPr>
        <w:t>SCOPE OF SERVICES</w:t>
      </w:r>
    </w:p>
    <w:p w:rsidR="00534876" w:rsidRPr="00B568D4" w:rsidRDefault="00534876">
      <w:pPr>
        <w:jc w:val="center"/>
        <w:rPr>
          <w:rFonts w:ascii="Lato" w:hAnsi="Lato"/>
          <w:sz w:val="24"/>
        </w:rPr>
      </w:pPr>
    </w:p>
    <w:p w:rsidR="00D65176" w:rsidRPr="00B568D4" w:rsidRDefault="00D65176" w:rsidP="00D65176">
      <w:pPr>
        <w:rPr>
          <w:rFonts w:ascii="Lato" w:hAnsi="Lato"/>
          <w:sz w:val="24"/>
        </w:rPr>
      </w:pPr>
      <w:r w:rsidRPr="00B568D4">
        <w:rPr>
          <w:rFonts w:ascii="Lato" w:hAnsi="Lato"/>
          <w:sz w:val="24"/>
        </w:rPr>
        <w:t xml:space="preserve">The Town Consultant shall furnish all labor and materials to perform the work and services required for the complete and prompt execution and performance of all duties, obligations, and responsibilities for the Project which are described or reasonably implied from </w:t>
      </w:r>
      <w:r w:rsidRPr="00B568D4">
        <w:rPr>
          <w:rFonts w:ascii="Lato" w:hAnsi="Lato"/>
          <w:b/>
          <w:sz w:val="24"/>
        </w:rPr>
        <w:t xml:space="preserve">Exhibit A </w:t>
      </w:r>
      <w:r w:rsidRPr="00B568D4">
        <w:rPr>
          <w:rFonts w:ascii="Lato" w:hAnsi="Lato"/>
          <w:bCs/>
          <w:sz w:val="24"/>
        </w:rPr>
        <w:t>which is</w:t>
      </w:r>
      <w:r w:rsidRPr="00B568D4">
        <w:rPr>
          <w:rFonts w:ascii="Lato" w:hAnsi="Lato"/>
          <w:b/>
          <w:sz w:val="24"/>
        </w:rPr>
        <w:t xml:space="preserve"> </w:t>
      </w:r>
      <w:r w:rsidRPr="00B568D4">
        <w:rPr>
          <w:rFonts w:ascii="Lato" w:hAnsi="Lato"/>
          <w:bCs/>
          <w:sz w:val="24"/>
        </w:rPr>
        <w:t>attached hereto</w:t>
      </w:r>
      <w:r w:rsidRPr="00B568D4">
        <w:rPr>
          <w:rFonts w:ascii="Lato" w:hAnsi="Lato"/>
          <w:sz w:val="24"/>
        </w:rPr>
        <w:t xml:space="preserve"> and incorporated herein by this reference.  </w:t>
      </w:r>
    </w:p>
    <w:p w:rsidR="00534876" w:rsidRPr="00B568D4" w:rsidRDefault="00534876">
      <w:pPr>
        <w:rPr>
          <w:rFonts w:ascii="Lato" w:hAnsi="Lato"/>
          <w:sz w:val="24"/>
        </w:rPr>
      </w:pPr>
    </w:p>
    <w:p w:rsidR="00534876" w:rsidRPr="00B568D4" w:rsidRDefault="00534876">
      <w:pPr>
        <w:jc w:val="center"/>
        <w:rPr>
          <w:rFonts w:ascii="Lato" w:hAnsi="Lato"/>
          <w:sz w:val="24"/>
        </w:rPr>
      </w:pPr>
      <w:r w:rsidRPr="00B568D4">
        <w:rPr>
          <w:rFonts w:ascii="Lato" w:hAnsi="Lato"/>
          <w:b/>
          <w:sz w:val="24"/>
        </w:rPr>
        <w:t>II</w:t>
      </w:r>
      <w:proofErr w:type="gramStart"/>
      <w:r w:rsidRPr="00B568D4">
        <w:rPr>
          <w:rFonts w:ascii="Lato" w:hAnsi="Lato"/>
          <w:b/>
          <w:sz w:val="24"/>
        </w:rPr>
        <w:t xml:space="preserve">.  </w:t>
      </w:r>
      <w:r w:rsidRPr="00B568D4">
        <w:rPr>
          <w:rFonts w:ascii="Lato" w:hAnsi="Lato"/>
          <w:b/>
          <w:sz w:val="24"/>
          <w:u w:val="single"/>
        </w:rPr>
        <w:t>THE</w:t>
      </w:r>
      <w:proofErr w:type="gramEnd"/>
      <w:r w:rsidRPr="00B568D4">
        <w:rPr>
          <w:rFonts w:ascii="Lato" w:hAnsi="Lato"/>
          <w:b/>
          <w:sz w:val="24"/>
          <w:u w:val="single"/>
        </w:rPr>
        <w:t xml:space="preserve"> TOWN’S OBLIGATIONS/CONFIDENTIALITY</w:t>
      </w:r>
    </w:p>
    <w:p w:rsidR="00534876" w:rsidRPr="00B568D4" w:rsidRDefault="00534876">
      <w:pPr>
        <w:rPr>
          <w:rFonts w:ascii="Lato" w:hAnsi="Lato"/>
          <w:sz w:val="24"/>
        </w:rPr>
      </w:pPr>
    </w:p>
    <w:p w:rsidR="00534876" w:rsidRPr="00B568D4" w:rsidRDefault="00534876">
      <w:pPr>
        <w:pStyle w:val="BodyText"/>
        <w:rPr>
          <w:rFonts w:ascii="Lato" w:hAnsi="Lato"/>
        </w:rPr>
      </w:pPr>
      <w:r w:rsidRPr="00B568D4">
        <w:rPr>
          <w:rFonts w:ascii="Lato" w:hAnsi="Lato"/>
        </w:rPr>
        <w:t xml:space="preserve">The Town shall provide Town </w:t>
      </w:r>
      <w:r w:rsidR="008D29DF" w:rsidRPr="00B568D4">
        <w:rPr>
          <w:rFonts w:ascii="Lato" w:hAnsi="Lato"/>
        </w:rPr>
        <w:t xml:space="preserve">Consultant </w:t>
      </w:r>
      <w:r w:rsidRPr="00B568D4">
        <w:rPr>
          <w:rFonts w:ascii="Lato" w:hAnsi="Lato"/>
        </w:rPr>
        <w:t xml:space="preserve">with reports and such other data/information as may be available to the Town and reasonably required by Town </w:t>
      </w:r>
      <w:r w:rsidR="008D29DF" w:rsidRPr="00B568D4">
        <w:rPr>
          <w:rFonts w:ascii="Lato" w:hAnsi="Lato"/>
        </w:rPr>
        <w:t xml:space="preserve">Consultant </w:t>
      </w:r>
      <w:r w:rsidRPr="00B568D4">
        <w:rPr>
          <w:rFonts w:ascii="Lato" w:hAnsi="Lato"/>
        </w:rPr>
        <w:t xml:space="preserve">to perform hereunder and Town </w:t>
      </w:r>
      <w:r w:rsidR="008D29DF" w:rsidRPr="00B568D4">
        <w:rPr>
          <w:rFonts w:ascii="Lato" w:hAnsi="Lato"/>
        </w:rPr>
        <w:t xml:space="preserve">Consultant </w:t>
      </w:r>
      <w:r w:rsidRPr="00B568D4">
        <w:rPr>
          <w:rFonts w:ascii="Lato" w:hAnsi="Lato"/>
        </w:rPr>
        <w:t>is entitled to rely on</w:t>
      </w:r>
      <w:r w:rsidR="005C4A19" w:rsidRPr="00B568D4">
        <w:rPr>
          <w:rFonts w:ascii="Lato" w:hAnsi="Lato"/>
        </w:rPr>
        <w:t xml:space="preserve"> </w:t>
      </w:r>
      <w:r w:rsidRPr="00B568D4">
        <w:rPr>
          <w:rFonts w:ascii="Lato" w:hAnsi="Lato"/>
        </w:rPr>
        <w:t xml:space="preserve">that information.  No project information shall be disclosed by Town </w:t>
      </w:r>
      <w:r w:rsidR="008D29DF" w:rsidRPr="00B568D4">
        <w:rPr>
          <w:rFonts w:ascii="Lato" w:hAnsi="Lato"/>
        </w:rPr>
        <w:t xml:space="preserve">Consultant </w:t>
      </w:r>
      <w:r w:rsidRPr="00B568D4">
        <w:rPr>
          <w:rFonts w:ascii="Lato" w:hAnsi="Lato"/>
        </w:rPr>
        <w:t xml:space="preserve">to third parties without prior written consent of the Town or pursuant to a lawful court order directing disclosure.  All documents provided by the Town to Town </w:t>
      </w:r>
      <w:r w:rsidR="008D29DF" w:rsidRPr="00B568D4">
        <w:rPr>
          <w:rFonts w:ascii="Lato" w:hAnsi="Lato"/>
        </w:rPr>
        <w:t xml:space="preserve">Consultant </w:t>
      </w:r>
      <w:r w:rsidRPr="00B568D4">
        <w:rPr>
          <w:rFonts w:ascii="Lato" w:hAnsi="Lato"/>
        </w:rPr>
        <w:t xml:space="preserve">shall be returned to the Town.  Town </w:t>
      </w:r>
      <w:r w:rsidR="008D29DF" w:rsidRPr="00B568D4">
        <w:rPr>
          <w:rFonts w:ascii="Lato" w:hAnsi="Lato"/>
        </w:rPr>
        <w:t xml:space="preserve">Consultant </w:t>
      </w:r>
      <w:r w:rsidRPr="00B568D4">
        <w:rPr>
          <w:rFonts w:ascii="Lato" w:hAnsi="Lato"/>
        </w:rPr>
        <w:t xml:space="preserve">is authorized by the Town to retain copies of such data and materials at Town </w:t>
      </w:r>
      <w:r w:rsidR="008D29DF" w:rsidRPr="00B568D4">
        <w:rPr>
          <w:rFonts w:ascii="Lato" w:hAnsi="Lato"/>
        </w:rPr>
        <w:t xml:space="preserve">Consultant </w:t>
      </w:r>
      <w:r w:rsidRPr="00B568D4">
        <w:rPr>
          <w:rFonts w:ascii="Lato" w:hAnsi="Lato"/>
        </w:rPr>
        <w:t>expense.</w:t>
      </w:r>
    </w:p>
    <w:p w:rsidR="00534876" w:rsidRPr="00B568D4" w:rsidRDefault="00534876">
      <w:pPr>
        <w:pStyle w:val="BodyText"/>
        <w:rPr>
          <w:rFonts w:ascii="Lato" w:hAnsi="Lato"/>
        </w:rPr>
      </w:pPr>
    </w:p>
    <w:p w:rsidR="00817877" w:rsidRPr="00B568D4" w:rsidRDefault="00817877">
      <w:pPr>
        <w:pStyle w:val="BodyText"/>
        <w:rPr>
          <w:rFonts w:ascii="Lato" w:hAnsi="Lato"/>
        </w:rPr>
      </w:pPr>
    </w:p>
    <w:p w:rsidR="00534876" w:rsidRPr="00B568D4" w:rsidRDefault="00534876">
      <w:pPr>
        <w:pStyle w:val="BodyText"/>
        <w:jc w:val="center"/>
        <w:rPr>
          <w:rFonts w:ascii="Lato" w:hAnsi="Lato"/>
        </w:rPr>
      </w:pPr>
      <w:r w:rsidRPr="00B568D4">
        <w:rPr>
          <w:rFonts w:ascii="Lato" w:hAnsi="Lato"/>
          <w:b/>
        </w:rPr>
        <w:t>III</w:t>
      </w:r>
      <w:proofErr w:type="gramStart"/>
      <w:r w:rsidRPr="00B568D4">
        <w:rPr>
          <w:rFonts w:ascii="Lato" w:hAnsi="Lato"/>
          <w:b/>
        </w:rPr>
        <w:t xml:space="preserve">.  </w:t>
      </w:r>
      <w:r w:rsidRPr="00B568D4">
        <w:rPr>
          <w:rFonts w:ascii="Lato" w:hAnsi="Lato"/>
          <w:b/>
          <w:u w:val="single"/>
        </w:rPr>
        <w:t>OWNERSHIP</w:t>
      </w:r>
      <w:proofErr w:type="gramEnd"/>
      <w:r w:rsidRPr="00B568D4">
        <w:rPr>
          <w:rFonts w:ascii="Lato" w:hAnsi="Lato"/>
          <w:b/>
          <w:u w:val="single"/>
        </w:rPr>
        <w:t xml:space="preserve"> OF WORK PRODUCT</w:t>
      </w:r>
    </w:p>
    <w:p w:rsidR="00534876" w:rsidRPr="00B568D4" w:rsidRDefault="00534876">
      <w:pPr>
        <w:pStyle w:val="BodyText"/>
        <w:rPr>
          <w:rFonts w:ascii="Lato" w:hAnsi="Lato"/>
        </w:rPr>
      </w:pPr>
    </w:p>
    <w:p w:rsidR="00534876" w:rsidRPr="00B568D4" w:rsidRDefault="00534876">
      <w:pPr>
        <w:pStyle w:val="BodyText"/>
        <w:rPr>
          <w:rFonts w:ascii="Lato" w:hAnsi="Lato"/>
        </w:rPr>
      </w:pPr>
      <w:r w:rsidRPr="00B568D4">
        <w:rPr>
          <w:rFonts w:ascii="Lato" w:hAnsi="Lato"/>
        </w:rPr>
        <w:t xml:space="preserve">The Town acknowledges that Town </w:t>
      </w:r>
      <w:r w:rsidR="008D29DF" w:rsidRPr="00B568D4">
        <w:rPr>
          <w:rFonts w:ascii="Lato" w:hAnsi="Lato"/>
        </w:rPr>
        <w:t>Consultant</w:t>
      </w:r>
      <w:r w:rsidRPr="00B568D4">
        <w:rPr>
          <w:rFonts w:ascii="Lato" w:hAnsi="Lato"/>
        </w:rPr>
        <w:t xml:space="preserve">’s work product is an instrument of professional services.  Nevertheless, the products prepared under this Agreement </w:t>
      </w:r>
      <w:r w:rsidRPr="00B568D4">
        <w:rPr>
          <w:rFonts w:ascii="Lato" w:hAnsi="Lato"/>
        </w:rPr>
        <w:lastRenderedPageBreak/>
        <w:t xml:space="preserve">shall become the property of the Town upon completion of the work and payment in full of all monies due to Town </w:t>
      </w:r>
      <w:r w:rsidR="008D29DF" w:rsidRPr="00B568D4">
        <w:rPr>
          <w:rFonts w:ascii="Lato" w:hAnsi="Lato"/>
        </w:rPr>
        <w:t xml:space="preserve">Consultant </w:t>
      </w:r>
      <w:r w:rsidRPr="00B568D4">
        <w:rPr>
          <w:rFonts w:ascii="Lato" w:hAnsi="Lato"/>
        </w:rPr>
        <w:t xml:space="preserve">with respect to the work.  The Town shall not reuse or make any modifications to any documents completed as part of the scope of services without the prior written authorization of the Town </w:t>
      </w:r>
      <w:r w:rsidR="008D29DF" w:rsidRPr="00B568D4">
        <w:rPr>
          <w:rFonts w:ascii="Lato" w:hAnsi="Lato"/>
        </w:rPr>
        <w:t>Consultant</w:t>
      </w:r>
      <w:r w:rsidRPr="00B568D4">
        <w:rPr>
          <w:rFonts w:ascii="Lato" w:hAnsi="Lato"/>
        </w:rPr>
        <w:t xml:space="preserve">. </w:t>
      </w:r>
    </w:p>
    <w:p w:rsidR="00534876" w:rsidRPr="00B568D4" w:rsidRDefault="00534876">
      <w:pPr>
        <w:pStyle w:val="BodyText"/>
        <w:rPr>
          <w:rFonts w:ascii="Lato" w:hAnsi="Lato"/>
        </w:rPr>
      </w:pPr>
    </w:p>
    <w:p w:rsidR="00534876" w:rsidRPr="00B568D4" w:rsidRDefault="00534876">
      <w:pPr>
        <w:pStyle w:val="BodyText"/>
        <w:jc w:val="center"/>
        <w:rPr>
          <w:rFonts w:ascii="Lato" w:hAnsi="Lato"/>
          <w:b/>
          <w:u w:val="single"/>
        </w:rPr>
      </w:pPr>
      <w:r w:rsidRPr="00B568D4">
        <w:rPr>
          <w:rFonts w:ascii="Lato" w:hAnsi="Lato"/>
          <w:b/>
        </w:rPr>
        <w:t>IV</w:t>
      </w:r>
      <w:proofErr w:type="gramStart"/>
      <w:r w:rsidRPr="00B568D4">
        <w:rPr>
          <w:rFonts w:ascii="Lato" w:hAnsi="Lato"/>
          <w:b/>
        </w:rPr>
        <w:t xml:space="preserve">.  </w:t>
      </w:r>
      <w:r w:rsidRPr="00B568D4">
        <w:rPr>
          <w:rFonts w:ascii="Lato" w:hAnsi="Lato"/>
          <w:b/>
          <w:u w:val="single"/>
        </w:rPr>
        <w:t>COMPENSATION</w:t>
      </w:r>
      <w:proofErr w:type="gramEnd"/>
    </w:p>
    <w:p w:rsidR="00534876" w:rsidRPr="00B568D4" w:rsidRDefault="00534876">
      <w:pPr>
        <w:pStyle w:val="BodyText"/>
        <w:jc w:val="center"/>
        <w:rPr>
          <w:rFonts w:ascii="Lato" w:hAnsi="Lato"/>
        </w:rPr>
      </w:pPr>
    </w:p>
    <w:p w:rsidR="0027232E" w:rsidRPr="00B568D4" w:rsidRDefault="0027232E">
      <w:pPr>
        <w:pStyle w:val="BodyText"/>
        <w:numPr>
          <w:ilvl w:val="0"/>
          <w:numId w:val="12"/>
        </w:numPr>
        <w:rPr>
          <w:rFonts w:ascii="Lato" w:hAnsi="Lato"/>
          <w:bCs/>
        </w:rPr>
      </w:pPr>
      <w:r w:rsidRPr="00B568D4">
        <w:rPr>
          <w:rFonts w:ascii="Lato" w:hAnsi="Lato"/>
        </w:rPr>
        <w:t>In consideration for the completion of the services specified herein by Town Consultant,</w:t>
      </w:r>
      <w:r w:rsidR="00AF74AE" w:rsidRPr="00B568D4">
        <w:rPr>
          <w:rFonts w:ascii="Lato" w:hAnsi="Lato"/>
        </w:rPr>
        <w:t xml:space="preserve"> subject to annual appropriations </w:t>
      </w:r>
      <w:r w:rsidRPr="00B568D4">
        <w:rPr>
          <w:rFonts w:ascii="Lato" w:hAnsi="Lato"/>
        </w:rPr>
        <w:t>the Town shall pay Town Consultant in accordance with the Schedule of Standard</w:t>
      </w:r>
      <w:r w:rsidR="005C4A19" w:rsidRPr="00B568D4">
        <w:rPr>
          <w:rFonts w:ascii="Lato" w:hAnsi="Lato"/>
        </w:rPr>
        <w:t xml:space="preserve"> </w:t>
      </w:r>
      <w:r w:rsidRPr="00B568D4">
        <w:rPr>
          <w:rFonts w:ascii="Lato" w:hAnsi="Lato"/>
        </w:rPr>
        <w:t xml:space="preserve">Rates in </w:t>
      </w:r>
      <w:r w:rsidRPr="00B568D4">
        <w:rPr>
          <w:rFonts w:ascii="Lato" w:hAnsi="Lato"/>
          <w:b/>
        </w:rPr>
        <w:t xml:space="preserve">Exhibit </w:t>
      </w:r>
      <w:r w:rsidR="00DD382C" w:rsidRPr="00B568D4">
        <w:rPr>
          <w:rFonts w:ascii="Lato" w:hAnsi="Lato"/>
          <w:b/>
        </w:rPr>
        <w:t>B</w:t>
      </w:r>
      <w:r w:rsidRPr="00B568D4">
        <w:rPr>
          <w:rFonts w:ascii="Lato" w:hAnsi="Lato"/>
          <w:b/>
        </w:rPr>
        <w:t xml:space="preserve">, </w:t>
      </w:r>
      <w:r w:rsidRPr="00B568D4">
        <w:rPr>
          <w:rFonts w:ascii="Lato" w:hAnsi="Lato"/>
          <w:bCs/>
        </w:rPr>
        <w:t xml:space="preserve">which is attached hereto and incorporated herein by this reference.  Invoices will be itemized by Task Order number and include hourly breakdown for all personnel and other charges.  Invoice totals shall include all fees and expenses incurred by Town Consultant in performing all services hereunder.  Maximum project amount billed by Town Consultant to the Town under this Agreement shall not exceed </w:t>
      </w:r>
      <w:r w:rsidR="00DD382C" w:rsidRPr="00B568D4">
        <w:rPr>
          <w:rFonts w:ascii="Lato" w:hAnsi="Lato"/>
          <w:bCs/>
        </w:rPr>
        <w:t>____________________________________________</w:t>
      </w:r>
      <w:proofErr w:type="gramStart"/>
      <w:r w:rsidR="00DD382C" w:rsidRPr="00B568D4">
        <w:rPr>
          <w:rFonts w:ascii="Lato" w:hAnsi="Lato"/>
          <w:bCs/>
        </w:rPr>
        <w:t xml:space="preserve">_  </w:t>
      </w:r>
      <w:r w:rsidR="005C4A19" w:rsidRPr="00B568D4">
        <w:rPr>
          <w:rFonts w:ascii="Lato" w:hAnsi="Lato"/>
          <w:bCs/>
          <w:u w:val="single"/>
        </w:rPr>
        <w:t>(</w:t>
      </w:r>
      <w:proofErr w:type="gramEnd"/>
      <w:r w:rsidR="005C4A19" w:rsidRPr="00B568D4">
        <w:rPr>
          <w:rFonts w:ascii="Lato" w:hAnsi="Lato"/>
          <w:bCs/>
          <w:u w:val="single"/>
        </w:rPr>
        <w:t>$</w:t>
      </w:r>
      <w:r w:rsidR="00DD382C" w:rsidRPr="00B568D4">
        <w:rPr>
          <w:rFonts w:ascii="Lato" w:hAnsi="Lato"/>
          <w:bCs/>
          <w:u w:val="single"/>
        </w:rPr>
        <w:t xml:space="preserve">                      </w:t>
      </w:r>
      <w:r w:rsidR="005C4A19" w:rsidRPr="00B568D4">
        <w:rPr>
          <w:rFonts w:ascii="Lato" w:hAnsi="Lato"/>
          <w:bCs/>
          <w:u w:val="single"/>
        </w:rPr>
        <w:t>)</w:t>
      </w:r>
      <w:r w:rsidR="005C4A19" w:rsidRPr="00B568D4">
        <w:rPr>
          <w:rFonts w:ascii="Lato" w:hAnsi="Lato"/>
          <w:bCs/>
        </w:rPr>
        <w:t xml:space="preserve"> </w:t>
      </w:r>
      <w:r w:rsidRPr="00B568D4">
        <w:rPr>
          <w:rFonts w:ascii="Lato" w:hAnsi="Lato"/>
          <w:bCs/>
        </w:rPr>
        <w:t>without prior written approval by the Town</w:t>
      </w:r>
      <w:r w:rsidR="00257EA8" w:rsidRPr="00B568D4">
        <w:rPr>
          <w:rFonts w:ascii="Lato" w:hAnsi="Lato"/>
          <w:bCs/>
        </w:rPr>
        <w:t xml:space="preserve"> Manager</w:t>
      </w:r>
      <w:r w:rsidRPr="00B568D4">
        <w:rPr>
          <w:rFonts w:ascii="Lato" w:hAnsi="Lato"/>
          <w:bCs/>
        </w:rPr>
        <w:t xml:space="preserve">. </w:t>
      </w:r>
    </w:p>
    <w:p w:rsidR="00534876" w:rsidRPr="00B568D4" w:rsidRDefault="00534876">
      <w:pPr>
        <w:pStyle w:val="BodyText"/>
        <w:rPr>
          <w:rFonts w:ascii="Lato" w:hAnsi="Lato"/>
          <w:bCs/>
        </w:rPr>
      </w:pPr>
    </w:p>
    <w:p w:rsidR="00534876" w:rsidRPr="00B568D4" w:rsidRDefault="00534876">
      <w:pPr>
        <w:pStyle w:val="BodyText"/>
        <w:numPr>
          <w:ilvl w:val="0"/>
          <w:numId w:val="12"/>
        </w:numPr>
        <w:rPr>
          <w:rFonts w:ascii="Lato" w:hAnsi="Lato"/>
          <w:bCs/>
        </w:rPr>
      </w:pPr>
      <w:r w:rsidRPr="00B568D4">
        <w:rPr>
          <w:rFonts w:ascii="Lato" w:hAnsi="Lato"/>
          <w:bCs/>
        </w:rPr>
        <w:t xml:space="preserve">Town </w:t>
      </w:r>
      <w:r w:rsidR="008D29DF" w:rsidRPr="00B568D4">
        <w:rPr>
          <w:rFonts w:ascii="Lato" w:hAnsi="Lato"/>
          <w:bCs/>
        </w:rPr>
        <w:t xml:space="preserve">Consultant </w:t>
      </w:r>
      <w:r w:rsidRPr="00B568D4">
        <w:rPr>
          <w:rFonts w:ascii="Lato" w:hAnsi="Lato"/>
          <w:bCs/>
        </w:rPr>
        <w:t xml:space="preserve">may submit monthly or periodic statements requesting payment.  Such request shall be based upon the amount and value of the work and services performed by Town </w:t>
      </w:r>
      <w:r w:rsidR="008D29DF" w:rsidRPr="00B568D4">
        <w:rPr>
          <w:rFonts w:ascii="Lato" w:hAnsi="Lato"/>
          <w:bCs/>
        </w:rPr>
        <w:t xml:space="preserve">Consultant </w:t>
      </w:r>
      <w:r w:rsidRPr="00B568D4">
        <w:rPr>
          <w:rFonts w:ascii="Lato" w:hAnsi="Lato"/>
          <w:bCs/>
        </w:rPr>
        <w:t xml:space="preserve">under this Agreement except as otherwise supplemented or accompanied by such supporting data as may be required by the Town. </w:t>
      </w:r>
    </w:p>
    <w:p w:rsidR="00534876" w:rsidRPr="00B568D4" w:rsidRDefault="00534876">
      <w:pPr>
        <w:pStyle w:val="BodyText"/>
        <w:ind w:left="720"/>
        <w:rPr>
          <w:rFonts w:ascii="Lato" w:hAnsi="Lato"/>
          <w:bCs/>
        </w:rPr>
      </w:pPr>
    </w:p>
    <w:p w:rsidR="00534876" w:rsidRPr="00B568D4" w:rsidRDefault="00534876">
      <w:pPr>
        <w:pStyle w:val="BodyText"/>
        <w:numPr>
          <w:ilvl w:val="0"/>
          <w:numId w:val="12"/>
        </w:numPr>
        <w:rPr>
          <w:rFonts w:ascii="Lato" w:hAnsi="Lato"/>
          <w:bCs/>
        </w:rPr>
      </w:pPr>
      <w:r w:rsidRPr="00B568D4">
        <w:rPr>
          <w:rFonts w:ascii="Lato" w:hAnsi="Lato"/>
          <w:bCs/>
        </w:rPr>
        <w:t xml:space="preserve">All invoices, including the Town </w:t>
      </w:r>
      <w:r w:rsidR="008D29DF" w:rsidRPr="00B568D4">
        <w:rPr>
          <w:rFonts w:ascii="Lato" w:hAnsi="Lato"/>
          <w:bCs/>
        </w:rPr>
        <w:t>Consultant</w:t>
      </w:r>
      <w:r w:rsidRPr="00B568D4">
        <w:rPr>
          <w:rFonts w:ascii="Lato" w:hAnsi="Lato"/>
          <w:bCs/>
        </w:rPr>
        <w:t xml:space="preserve">’s verified payment request, shall be submitted by Town </w:t>
      </w:r>
      <w:r w:rsidR="008D29DF" w:rsidRPr="00B568D4">
        <w:rPr>
          <w:rFonts w:ascii="Lato" w:hAnsi="Lato"/>
          <w:bCs/>
        </w:rPr>
        <w:t xml:space="preserve">Consultant </w:t>
      </w:r>
      <w:r w:rsidRPr="00B568D4">
        <w:rPr>
          <w:rFonts w:ascii="Lato" w:hAnsi="Lato"/>
          <w:bCs/>
        </w:rPr>
        <w:t>to the Town no later than the twenty-fourth (24</w:t>
      </w:r>
      <w:r w:rsidRPr="00B568D4">
        <w:rPr>
          <w:rFonts w:ascii="Lato" w:hAnsi="Lato"/>
          <w:bCs/>
          <w:vertAlign w:val="superscript"/>
        </w:rPr>
        <w:t>th</w:t>
      </w:r>
      <w:r w:rsidRPr="00B568D4">
        <w:rPr>
          <w:rFonts w:ascii="Lato" w:hAnsi="Lato"/>
          <w:bCs/>
        </w:rPr>
        <w:t xml:space="preserve">) day of each month for payment pursuant to the terms of this Agreement.  In the event Town </w:t>
      </w:r>
      <w:r w:rsidR="008D29DF" w:rsidRPr="00B568D4">
        <w:rPr>
          <w:rFonts w:ascii="Lato" w:hAnsi="Lato"/>
          <w:bCs/>
        </w:rPr>
        <w:t xml:space="preserve">Consultant </w:t>
      </w:r>
      <w:r w:rsidRPr="00B568D4">
        <w:rPr>
          <w:rFonts w:ascii="Lato" w:hAnsi="Lato"/>
          <w:bCs/>
        </w:rPr>
        <w:t>fails to submit any invoice on or before the twenty-fourth (24</w:t>
      </w:r>
      <w:r w:rsidRPr="00B568D4">
        <w:rPr>
          <w:rFonts w:ascii="Lato" w:hAnsi="Lato"/>
          <w:bCs/>
          <w:vertAlign w:val="superscript"/>
        </w:rPr>
        <w:t>th</w:t>
      </w:r>
      <w:r w:rsidRPr="00B568D4">
        <w:rPr>
          <w:rFonts w:ascii="Lato" w:hAnsi="Lato"/>
          <w:bCs/>
        </w:rPr>
        <w:t xml:space="preserve">) day of any given month, Town </w:t>
      </w:r>
      <w:r w:rsidR="008D29DF" w:rsidRPr="00B568D4">
        <w:rPr>
          <w:rFonts w:ascii="Lato" w:hAnsi="Lato"/>
          <w:bCs/>
        </w:rPr>
        <w:t xml:space="preserve">Consultant </w:t>
      </w:r>
      <w:r w:rsidRPr="00B568D4">
        <w:rPr>
          <w:rFonts w:ascii="Lato" w:hAnsi="Lato"/>
          <w:bCs/>
        </w:rPr>
        <w:t>defers its right to payment pursuant to said late invoices until the twenty-fourth (24</w:t>
      </w:r>
      <w:r w:rsidRPr="00B568D4">
        <w:rPr>
          <w:rFonts w:ascii="Lato" w:hAnsi="Lato"/>
          <w:bCs/>
          <w:vertAlign w:val="superscript"/>
        </w:rPr>
        <w:t>th</w:t>
      </w:r>
      <w:r w:rsidRPr="00B568D4">
        <w:rPr>
          <w:rFonts w:ascii="Lato" w:hAnsi="Lato"/>
          <w:bCs/>
        </w:rPr>
        <w:t>) day of the following month.</w:t>
      </w:r>
    </w:p>
    <w:p w:rsidR="00534876" w:rsidRPr="00B568D4" w:rsidRDefault="00534876">
      <w:pPr>
        <w:pStyle w:val="BodyText"/>
        <w:ind w:left="720"/>
        <w:rPr>
          <w:rFonts w:ascii="Lato" w:hAnsi="Lato"/>
          <w:bCs/>
        </w:rPr>
      </w:pPr>
    </w:p>
    <w:p w:rsidR="00534876" w:rsidRPr="00B568D4" w:rsidRDefault="00534876">
      <w:pPr>
        <w:pStyle w:val="BodyText"/>
        <w:numPr>
          <w:ilvl w:val="0"/>
          <w:numId w:val="12"/>
        </w:numPr>
        <w:rPr>
          <w:rFonts w:ascii="Lato" w:hAnsi="Lato"/>
          <w:bCs/>
        </w:rPr>
      </w:pPr>
      <w:r w:rsidRPr="00B568D4">
        <w:rPr>
          <w:rFonts w:ascii="Lato" w:hAnsi="Lato"/>
          <w:bCs/>
        </w:rPr>
        <w:t xml:space="preserve">Progress payments may be claimed on a monthly basis for reimbursable costs actually incurred to date as supported by detailed statements, including hourly breakdowns for all personnel and other charges.  The amounts of all such monthly payments shall be paid within thirty (30) days after the timely receipt of invoices as provided by this Agreement. </w:t>
      </w:r>
    </w:p>
    <w:p w:rsidR="00534876" w:rsidRPr="00B568D4" w:rsidRDefault="00534876">
      <w:pPr>
        <w:pStyle w:val="BodyText"/>
        <w:rPr>
          <w:rFonts w:ascii="Lato" w:hAnsi="Lato"/>
          <w:bCs/>
        </w:rPr>
      </w:pPr>
    </w:p>
    <w:p w:rsidR="00534876" w:rsidRPr="00B568D4" w:rsidRDefault="00534876">
      <w:pPr>
        <w:pStyle w:val="BodyText"/>
        <w:numPr>
          <w:ilvl w:val="0"/>
          <w:numId w:val="12"/>
        </w:numPr>
        <w:rPr>
          <w:rFonts w:ascii="Lato" w:hAnsi="Lato"/>
          <w:bCs/>
        </w:rPr>
      </w:pPr>
      <w:r w:rsidRPr="00B568D4">
        <w:rPr>
          <w:rFonts w:ascii="Lato" w:hAnsi="Lato"/>
          <w:bCs/>
        </w:rPr>
        <w:t xml:space="preserve">The Town has the right to ask for clarification on any Town </w:t>
      </w:r>
      <w:r w:rsidR="008D29DF" w:rsidRPr="00B568D4">
        <w:rPr>
          <w:rFonts w:ascii="Lato" w:hAnsi="Lato"/>
          <w:bCs/>
        </w:rPr>
        <w:t xml:space="preserve">Consultant </w:t>
      </w:r>
      <w:r w:rsidRPr="00B568D4">
        <w:rPr>
          <w:rFonts w:ascii="Lato" w:hAnsi="Lato"/>
          <w:bCs/>
        </w:rPr>
        <w:t>invoice after receipt of the invoice by the Town.</w:t>
      </w:r>
    </w:p>
    <w:p w:rsidR="00534876" w:rsidRPr="00B568D4" w:rsidRDefault="00534876">
      <w:pPr>
        <w:pStyle w:val="BodyText"/>
        <w:ind w:firstLine="60"/>
        <w:rPr>
          <w:rFonts w:ascii="Lato" w:hAnsi="Lato"/>
          <w:bCs/>
        </w:rPr>
      </w:pPr>
    </w:p>
    <w:p w:rsidR="00534876" w:rsidRPr="00B568D4" w:rsidRDefault="00534876">
      <w:pPr>
        <w:pStyle w:val="BodyText"/>
        <w:numPr>
          <w:ilvl w:val="0"/>
          <w:numId w:val="12"/>
        </w:numPr>
        <w:rPr>
          <w:rFonts w:ascii="Lato" w:hAnsi="Lato"/>
          <w:bCs/>
        </w:rPr>
      </w:pPr>
      <w:r w:rsidRPr="00B568D4">
        <w:rPr>
          <w:rFonts w:ascii="Lato" w:hAnsi="Lato"/>
          <w:bCs/>
        </w:rPr>
        <w:t xml:space="preserve">In the event payment for services rendered has not been made within forty-five (45) days from the receipt of the invoice for any uncontested billing, </w:t>
      </w:r>
      <w:r w:rsidRPr="00B568D4">
        <w:rPr>
          <w:rFonts w:ascii="Lato" w:hAnsi="Lato"/>
          <w:bCs/>
        </w:rPr>
        <w:lastRenderedPageBreak/>
        <w:t xml:space="preserve">interest will accrue at the legal rate of interest.  In the event payment has not been made within ninety (90) days from the receipt of the invoice for any uncontested billing, Town </w:t>
      </w:r>
      <w:r w:rsidR="008D29DF" w:rsidRPr="00B568D4">
        <w:rPr>
          <w:rFonts w:ascii="Lato" w:hAnsi="Lato"/>
          <w:bCs/>
        </w:rPr>
        <w:t xml:space="preserve">Consultant </w:t>
      </w:r>
      <w:r w:rsidRPr="00B568D4">
        <w:rPr>
          <w:rFonts w:ascii="Lato" w:hAnsi="Lato"/>
          <w:bCs/>
        </w:rPr>
        <w:t xml:space="preserve">may, after giving seven (7) days written notice and without penalty or liability of any nature, suspend all work on all authorized services specified herein.  In the event payment in full is not received within thirty (30) days of giving the seven (7) days written notice, Town </w:t>
      </w:r>
      <w:r w:rsidR="008D29DF" w:rsidRPr="00B568D4">
        <w:rPr>
          <w:rFonts w:ascii="Lato" w:hAnsi="Lato"/>
          <w:bCs/>
        </w:rPr>
        <w:t xml:space="preserve">Consultant </w:t>
      </w:r>
      <w:r w:rsidRPr="00B568D4">
        <w:rPr>
          <w:rFonts w:ascii="Lato" w:hAnsi="Lato"/>
          <w:bCs/>
        </w:rPr>
        <w:t xml:space="preserve">may terminate this Agreement.  Upon receipt of payment in full for services rendered, Town </w:t>
      </w:r>
      <w:r w:rsidR="008D29DF" w:rsidRPr="00B568D4">
        <w:rPr>
          <w:rFonts w:ascii="Lato" w:hAnsi="Lato"/>
          <w:bCs/>
        </w:rPr>
        <w:t>Consultant w</w:t>
      </w:r>
      <w:r w:rsidRPr="00B568D4">
        <w:rPr>
          <w:rFonts w:ascii="Lato" w:hAnsi="Lato"/>
          <w:bCs/>
        </w:rPr>
        <w:t xml:space="preserve">ill continue with all authorized services. </w:t>
      </w:r>
    </w:p>
    <w:p w:rsidR="00534876" w:rsidRPr="00B568D4" w:rsidRDefault="00534876">
      <w:pPr>
        <w:pStyle w:val="BodyText"/>
        <w:rPr>
          <w:rFonts w:ascii="Lato" w:hAnsi="Lato"/>
          <w:bCs/>
        </w:rPr>
      </w:pPr>
    </w:p>
    <w:p w:rsidR="00534876" w:rsidRPr="00B568D4" w:rsidRDefault="00534876">
      <w:pPr>
        <w:pStyle w:val="BodyText"/>
        <w:numPr>
          <w:ilvl w:val="0"/>
          <w:numId w:val="12"/>
        </w:numPr>
        <w:rPr>
          <w:rFonts w:ascii="Lato" w:hAnsi="Lato"/>
          <w:bCs/>
        </w:rPr>
      </w:pPr>
      <w:r w:rsidRPr="00B568D4">
        <w:rPr>
          <w:rFonts w:ascii="Lato" w:hAnsi="Lato"/>
          <w:bCs/>
        </w:rPr>
        <w:t xml:space="preserve">Final payment for </w:t>
      </w:r>
      <w:r w:rsidR="000876ED" w:rsidRPr="00B568D4">
        <w:rPr>
          <w:rFonts w:ascii="Lato" w:hAnsi="Lato"/>
          <w:bCs/>
        </w:rPr>
        <w:t xml:space="preserve">Project </w:t>
      </w:r>
      <w:r w:rsidRPr="00B568D4">
        <w:rPr>
          <w:rFonts w:ascii="Lato" w:hAnsi="Lato"/>
          <w:bCs/>
        </w:rPr>
        <w:t xml:space="preserve">shall be made within sixty (60) calendar days after all data and reports (which are suitable for reproduction and distribution by the Town) required by this Agreement have been turned over to and approved by the Town and upon receipt by the Town of Town </w:t>
      </w:r>
      <w:r w:rsidR="00D26C4B" w:rsidRPr="00B568D4">
        <w:rPr>
          <w:rFonts w:ascii="Lato" w:hAnsi="Lato"/>
          <w:bCs/>
        </w:rPr>
        <w:t xml:space="preserve">Consultant </w:t>
      </w:r>
      <w:r w:rsidRPr="00B568D4">
        <w:rPr>
          <w:rFonts w:ascii="Lato" w:hAnsi="Lato"/>
          <w:bCs/>
        </w:rPr>
        <w:t xml:space="preserve">certification that services required herein by Town </w:t>
      </w:r>
      <w:r w:rsidR="00D26C4B" w:rsidRPr="00B568D4">
        <w:rPr>
          <w:rFonts w:ascii="Lato" w:hAnsi="Lato"/>
          <w:bCs/>
        </w:rPr>
        <w:t xml:space="preserve">Consultant </w:t>
      </w:r>
      <w:r w:rsidRPr="00B568D4">
        <w:rPr>
          <w:rFonts w:ascii="Lato" w:hAnsi="Lato"/>
          <w:bCs/>
        </w:rPr>
        <w:t xml:space="preserve">for the Project have been fully completed in accordance with this Agreement. </w:t>
      </w:r>
    </w:p>
    <w:p w:rsidR="00534876" w:rsidRPr="00B568D4" w:rsidRDefault="00534876">
      <w:pPr>
        <w:pStyle w:val="BodyText"/>
        <w:rPr>
          <w:rFonts w:ascii="Lato" w:hAnsi="Lato"/>
        </w:rPr>
      </w:pPr>
      <w:r w:rsidRPr="00B568D4">
        <w:rPr>
          <w:rFonts w:ascii="Lato" w:hAnsi="Lato"/>
          <w:bCs/>
        </w:rPr>
        <w:t xml:space="preserve"> </w:t>
      </w:r>
    </w:p>
    <w:p w:rsidR="00534876" w:rsidRPr="00B568D4" w:rsidRDefault="00534876">
      <w:pPr>
        <w:pStyle w:val="BodyText"/>
        <w:numPr>
          <w:ilvl w:val="0"/>
          <w:numId w:val="4"/>
        </w:numPr>
        <w:jc w:val="center"/>
        <w:rPr>
          <w:rFonts w:ascii="Lato" w:hAnsi="Lato"/>
        </w:rPr>
      </w:pPr>
      <w:r w:rsidRPr="00B568D4">
        <w:rPr>
          <w:rFonts w:ascii="Lato" w:hAnsi="Lato"/>
          <w:b/>
          <w:u w:val="single"/>
        </w:rPr>
        <w:t>COMMENCEMENT AND COMPLETION OF WORK</w:t>
      </w:r>
    </w:p>
    <w:p w:rsidR="00534876" w:rsidRPr="00B568D4" w:rsidRDefault="00534876">
      <w:pPr>
        <w:pStyle w:val="BodyText"/>
        <w:jc w:val="center"/>
        <w:rPr>
          <w:rFonts w:ascii="Lato" w:hAnsi="Lato"/>
        </w:rPr>
      </w:pPr>
    </w:p>
    <w:p w:rsidR="00534876" w:rsidRPr="00B568D4" w:rsidRDefault="00534876">
      <w:pPr>
        <w:pStyle w:val="BodyText"/>
        <w:rPr>
          <w:rFonts w:ascii="Lato" w:hAnsi="Lato"/>
        </w:rPr>
      </w:pPr>
      <w:r w:rsidRPr="00B568D4">
        <w:rPr>
          <w:rFonts w:ascii="Lato" w:hAnsi="Lato"/>
        </w:rPr>
        <w:t xml:space="preserve">Within seven (7) days of receipt from the Town of a Notice to Proceed on </w:t>
      </w:r>
      <w:r w:rsidR="00A96409" w:rsidRPr="00B568D4">
        <w:rPr>
          <w:rFonts w:ascii="Lato" w:hAnsi="Lato"/>
        </w:rPr>
        <w:t>Project</w:t>
      </w:r>
      <w:r w:rsidRPr="00B568D4">
        <w:rPr>
          <w:rFonts w:ascii="Lato" w:hAnsi="Lato"/>
        </w:rPr>
        <w:t>,</w:t>
      </w:r>
      <w:r w:rsidR="00A96409" w:rsidRPr="00B568D4">
        <w:rPr>
          <w:rFonts w:ascii="Lato" w:hAnsi="Lato"/>
        </w:rPr>
        <w:t xml:space="preserve"> </w:t>
      </w:r>
      <w:r w:rsidRPr="00B568D4">
        <w:rPr>
          <w:rFonts w:ascii="Lato" w:hAnsi="Lato"/>
        </w:rPr>
        <w:t xml:space="preserve">Town </w:t>
      </w:r>
      <w:r w:rsidR="00D26C4B" w:rsidRPr="00B568D4">
        <w:rPr>
          <w:rFonts w:ascii="Lato" w:hAnsi="Lato"/>
        </w:rPr>
        <w:t>Consultant s</w:t>
      </w:r>
      <w:r w:rsidRPr="00B568D4">
        <w:rPr>
          <w:rFonts w:ascii="Lato" w:hAnsi="Lato"/>
        </w:rPr>
        <w:t xml:space="preserve">hall commence work on all its obligations as set forth in the Scope of Services or that portion of such obligations as is specified in said Notice.  Except as may be changed in writing by the Town, the </w:t>
      </w:r>
      <w:r w:rsidR="00A96409" w:rsidRPr="00B568D4">
        <w:rPr>
          <w:rFonts w:ascii="Lato" w:hAnsi="Lato"/>
        </w:rPr>
        <w:t xml:space="preserve">Project </w:t>
      </w:r>
      <w:r w:rsidRPr="00B568D4">
        <w:rPr>
          <w:rFonts w:ascii="Lato" w:hAnsi="Lato"/>
        </w:rPr>
        <w:t xml:space="preserve">shall be complete and the Town </w:t>
      </w:r>
      <w:r w:rsidR="00D26C4B" w:rsidRPr="00B568D4">
        <w:rPr>
          <w:rFonts w:ascii="Lato" w:hAnsi="Lato"/>
        </w:rPr>
        <w:t xml:space="preserve">Consultant </w:t>
      </w:r>
      <w:r w:rsidRPr="00B568D4">
        <w:rPr>
          <w:rFonts w:ascii="Lato" w:hAnsi="Lato"/>
        </w:rPr>
        <w:t xml:space="preserve">shall furnish the Town specified deliverables as provided in the </w:t>
      </w:r>
      <w:r w:rsidR="00D85BC0" w:rsidRPr="00B568D4">
        <w:rPr>
          <w:rFonts w:ascii="Lato" w:hAnsi="Lato"/>
          <w:b/>
        </w:rPr>
        <w:t>Exhibit A</w:t>
      </w:r>
      <w:r w:rsidR="00D85BC0" w:rsidRPr="00B568D4">
        <w:rPr>
          <w:rFonts w:ascii="Lato" w:hAnsi="Lato"/>
        </w:rPr>
        <w:t xml:space="preserve">. </w:t>
      </w:r>
      <w:r w:rsidRPr="00B568D4">
        <w:rPr>
          <w:rFonts w:ascii="Lato" w:hAnsi="Lato"/>
        </w:rPr>
        <w:t xml:space="preserve"> </w:t>
      </w:r>
    </w:p>
    <w:p w:rsidR="00534876" w:rsidRPr="00B568D4" w:rsidRDefault="00534876">
      <w:pPr>
        <w:pStyle w:val="BodyText"/>
        <w:ind w:left="360"/>
        <w:rPr>
          <w:rFonts w:ascii="Lato" w:hAnsi="Lato"/>
        </w:rPr>
      </w:pPr>
      <w:r w:rsidRPr="00B568D4">
        <w:rPr>
          <w:rFonts w:ascii="Lato" w:hAnsi="Lato"/>
        </w:rPr>
        <w:t xml:space="preserve"> </w:t>
      </w:r>
    </w:p>
    <w:p w:rsidR="00534876" w:rsidRPr="00B568D4" w:rsidRDefault="00534876">
      <w:pPr>
        <w:pStyle w:val="Heading2"/>
        <w:rPr>
          <w:rFonts w:ascii="Lato" w:hAnsi="Lato"/>
        </w:rPr>
      </w:pPr>
      <w:r w:rsidRPr="00B568D4">
        <w:rPr>
          <w:rFonts w:ascii="Lato" w:hAnsi="Lato"/>
        </w:rPr>
        <w:t>CHANGES IN SCOPE OF SERVICES</w:t>
      </w:r>
    </w:p>
    <w:p w:rsidR="00534876" w:rsidRPr="00B568D4" w:rsidRDefault="00534876">
      <w:pPr>
        <w:rPr>
          <w:rFonts w:ascii="Lato" w:hAnsi="Lato"/>
          <w:sz w:val="24"/>
        </w:rPr>
      </w:pPr>
    </w:p>
    <w:p w:rsidR="00534876" w:rsidRPr="00B568D4" w:rsidRDefault="00534876">
      <w:pPr>
        <w:rPr>
          <w:rFonts w:ascii="Lato" w:hAnsi="Lato"/>
          <w:sz w:val="24"/>
        </w:rPr>
      </w:pPr>
      <w:r w:rsidRPr="00B568D4">
        <w:rPr>
          <w:rFonts w:ascii="Lato" w:hAnsi="Lato"/>
          <w:sz w:val="24"/>
        </w:rPr>
        <w:t>A change in the Scope of Services shall constitute any material change or amendment of services or work which is different from or additional to the Scope of Services specified in Section I of this Agreement.  No such change, including any additional compensation, shall be effective, or paid unless authorized by written amendment executed by the Town</w:t>
      </w:r>
      <w:r w:rsidR="00CC4BD1" w:rsidRPr="00B568D4">
        <w:rPr>
          <w:rFonts w:ascii="Lato" w:hAnsi="Lato"/>
          <w:sz w:val="24"/>
        </w:rPr>
        <w:t xml:space="preserve"> Manager</w:t>
      </w:r>
      <w:r w:rsidRPr="00B568D4">
        <w:rPr>
          <w:rFonts w:ascii="Lato" w:hAnsi="Lato"/>
          <w:sz w:val="24"/>
        </w:rPr>
        <w:t xml:space="preserve">.  If Town </w:t>
      </w:r>
      <w:r w:rsidR="00D26C4B" w:rsidRPr="00B568D4">
        <w:rPr>
          <w:rFonts w:ascii="Lato" w:hAnsi="Lato"/>
          <w:sz w:val="24"/>
        </w:rPr>
        <w:t xml:space="preserve">Consultant </w:t>
      </w:r>
      <w:r w:rsidRPr="00B568D4">
        <w:rPr>
          <w:rFonts w:ascii="Lato" w:hAnsi="Lato"/>
          <w:sz w:val="24"/>
        </w:rPr>
        <w:t xml:space="preserve">proceeds without such written authorization, the Town </w:t>
      </w:r>
      <w:r w:rsidR="00D26C4B" w:rsidRPr="00B568D4">
        <w:rPr>
          <w:rFonts w:ascii="Lato" w:hAnsi="Lato"/>
          <w:sz w:val="24"/>
        </w:rPr>
        <w:t xml:space="preserve">Consultant </w:t>
      </w:r>
      <w:r w:rsidRPr="00B568D4">
        <w:rPr>
          <w:rFonts w:ascii="Lato" w:hAnsi="Lato"/>
          <w:sz w:val="24"/>
        </w:rPr>
        <w:t xml:space="preserve">shall be deemed to have waived any claim for additional compensation, including a claim based on the theory of unjust enrichment, quantum merit or implied contract.  Except as expressly provided herein, no agent, employee, or representative of the Town shall have the authority to enter into any changes or modifications, either directly or implied by a course of action, relating to the terms and scope of this Agreement. </w:t>
      </w:r>
    </w:p>
    <w:p w:rsidR="00817877" w:rsidRPr="00B568D4" w:rsidRDefault="00817877">
      <w:pPr>
        <w:rPr>
          <w:rFonts w:ascii="Lato" w:hAnsi="Lato"/>
          <w:sz w:val="24"/>
        </w:rPr>
      </w:pPr>
    </w:p>
    <w:p w:rsidR="00534876" w:rsidRPr="00B568D4" w:rsidRDefault="00534876">
      <w:pPr>
        <w:numPr>
          <w:ilvl w:val="0"/>
          <w:numId w:val="4"/>
        </w:numPr>
        <w:jc w:val="center"/>
        <w:rPr>
          <w:rFonts w:ascii="Lato" w:hAnsi="Lato"/>
          <w:sz w:val="24"/>
        </w:rPr>
      </w:pPr>
      <w:r w:rsidRPr="00B568D4">
        <w:rPr>
          <w:rFonts w:ascii="Lato" w:hAnsi="Lato"/>
          <w:b/>
          <w:sz w:val="24"/>
          <w:u w:val="single"/>
        </w:rPr>
        <w:t xml:space="preserve">PROFESSIONAL RESPONSIBILITY </w:t>
      </w:r>
    </w:p>
    <w:p w:rsidR="00534876" w:rsidRPr="00B568D4" w:rsidRDefault="00534876">
      <w:pPr>
        <w:rPr>
          <w:rFonts w:ascii="Lato" w:hAnsi="Lato"/>
          <w:sz w:val="24"/>
        </w:rPr>
      </w:pPr>
    </w:p>
    <w:p w:rsidR="00534876" w:rsidRPr="00B568D4" w:rsidRDefault="00534876">
      <w:pPr>
        <w:pStyle w:val="BodyTextIndent"/>
        <w:numPr>
          <w:ilvl w:val="0"/>
          <w:numId w:val="5"/>
        </w:numPr>
        <w:rPr>
          <w:rFonts w:ascii="Lato" w:hAnsi="Lato"/>
        </w:rPr>
      </w:pPr>
      <w:r w:rsidRPr="00B568D4">
        <w:rPr>
          <w:rFonts w:ascii="Lato" w:hAnsi="Lato"/>
        </w:rPr>
        <w:t xml:space="preserve">Town </w:t>
      </w:r>
      <w:r w:rsidR="00D26C4B" w:rsidRPr="00B568D4">
        <w:rPr>
          <w:rFonts w:ascii="Lato" w:hAnsi="Lato"/>
        </w:rPr>
        <w:t xml:space="preserve">Consultant </w:t>
      </w:r>
      <w:r w:rsidRPr="00B568D4">
        <w:rPr>
          <w:rFonts w:ascii="Lato" w:hAnsi="Lato"/>
        </w:rPr>
        <w:t xml:space="preserve">hereby warrants that it is qualified to assume the responsibilities and render the services described herein and has all </w:t>
      </w:r>
      <w:r w:rsidRPr="00B568D4">
        <w:rPr>
          <w:rFonts w:ascii="Lato" w:hAnsi="Lato"/>
        </w:rPr>
        <w:lastRenderedPageBreak/>
        <w:t xml:space="preserve">requisite corporate authority and professional licenses in good standing, required by law. </w:t>
      </w:r>
    </w:p>
    <w:p w:rsidR="00534876" w:rsidRPr="00B568D4" w:rsidRDefault="00534876">
      <w:pPr>
        <w:pStyle w:val="BodyTextIndent"/>
        <w:ind w:left="0"/>
        <w:rPr>
          <w:rFonts w:ascii="Lato" w:hAnsi="Lato"/>
        </w:rPr>
      </w:pPr>
    </w:p>
    <w:p w:rsidR="00534876" w:rsidRPr="00B568D4" w:rsidRDefault="00534876">
      <w:pPr>
        <w:pStyle w:val="BodyTextIndent"/>
        <w:numPr>
          <w:ilvl w:val="0"/>
          <w:numId w:val="5"/>
        </w:numPr>
        <w:rPr>
          <w:rFonts w:ascii="Lato" w:hAnsi="Lato"/>
        </w:rPr>
      </w:pPr>
      <w:r w:rsidRPr="00B568D4">
        <w:rPr>
          <w:rFonts w:ascii="Lato" w:hAnsi="Lato"/>
        </w:rPr>
        <w:t xml:space="preserve">The work performed by Town </w:t>
      </w:r>
      <w:r w:rsidR="00D26C4B" w:rsidRPr="00B568D4">
        <w:rPr>
          <w:rFonts w:ascii="Lato" w:hAnsi="Lato"/>
        </w:rPr>
        <w:t xml:space="preserve">Consultant </w:t>
      </w:r>
      <w:r w:rsidRPr="00B568D4">
        <w:rPr>
          <w:rFonts w:ascii="Lato" w:hAnsi="Lato"/>
        </w:rPr>
        <w:t>shall be in accordance with generally accepted professional practices and the level of competency presently maintained by other practicing professional firms in the same or similar type of work in the applicable community.</w:t>
      </w:r>
    </w:p>
    <w:p w:rsidR="00534876" w:rsidRPr="00B568D4" w:rsidRDefault="00534876">
      <w:pPr>
        <w:pStyle w:val="BodyTextIndent"/>
        <w:ind w:left="0"/>
        <w:rPr>
          <w:rFonts w:ascii="Lato" w:hAnsi="Lato"/>
        </w:rPr>
      </w:pPr>
    </w:p>
    <w:p w:rsidR="00534876" w:rsidRPr="00B568D4" w:rsidRDefault="00534876">
      <w:pPr>
        <w:pStyle w:val="BodyTextIndent"/>
        <w:numPr>
          <w:ilvl w:val="0"/>
          <w:numId w:val="5"/>
        </w:numPr>
        <w:rPr>
          <w:rFonts w:ascii="Lato" w:hAnsi="Lato"/>
        </w:rPr>
      </w:pPr>
      <w:r w:rsidRPr="00B568D4">
        <w:rPr>
          <w:rFonts w:ascii="Lato" w:hAnsi="Lato"/>
        </w:rPr>
        <w:t xml:space="preserve">Town </w:t>
      </w:r>
      <w:r w:rsidR="00D26C4B" w:rsidRPr="00B568D4">
        <w:rPr>
          <w:rFonts w:ascii="Lato" w:hAnsi="Lato"/>
        </w:rPr>
        <w:t xml:space="preserve">Consultant </w:t>
      </w:r>
      <w:r w:rsidRPr="00B568D4">
        <w:rPr>
          <w:rFonts w:ascii="Lato" w:hAnsi="Lato"/>
        </w:rPr>
        <w:t xml:space="preserve">shall be responsible for the professional quality, technical accuracy, timely completion and coordination of all items described in </w:t>
      </w:r>
      <w:r w:rsidRPr="00B568D4">
        <w:rPr>
          <w:rFonts w:ascii="Lato" w:hAnsi="Lato"/>
          <w:b/>
          <w:bCs/>
        </w:rPr>
        <w:t>Exhibit A</w:t>
      </w:r>
      <w:r w:rsidRPr="00B568D4">
        <w:rPr>
          <w:rFonts w:ascii="Lato" w:hAnsi="Lato"/>
        </w:rPr>
        <w:t xml:space="preserve">.  Town </w:t>
      </w:r>
      <w:r w:rsidR="00D26C4B" w:rsidRPr="00B568D4">
        <w:rPr>
          <w:rFonts w:ascii="Lato" w:hAnsi="Lato"/>
        </w:rPr>
        <w:t xml:space="preserve">Consultant </w:t>
      </w:r>
      <w:r w:rsidRPr="00B568D4">
        <w:rPr>
          <w:rFonts w:ascii="Lato" w:hAnsi="Lato"/>
        </w:rPr>
        <w:t>shall, without additional compensation, correct or resolve any errors or deficiencies in its professional services, which fall below the standard of professional services.</w:t>
      </w:r>
    </w:p>
    <w:p w:rsidR="00534876" w:rsidRPr="00B568D4" w:rsidRDefault="00534876">
      <w:pPr>
        <w:pStyle w:val="BodyTextIndent"/>
        <w:ind w:left="0"/>
        <w:rPr>
          <w:rFonts w:ascii="Lato" w:hAnsi="Lato"/>
        </w:rPr>
      </w:pPr>
    </w:p>
    <w:p w:rsidR="00534876" w:rsidRPr="00B568D4" w:rsidRDefault="00534876">
      <w:pPr>
        <w:pStyle w:val="BodyTextIndent"/>
        <w:numPr>
          <w:ilvl w:val="0"/>
          <w:numId w:val="5"/>
        </w:numPr>
        <w:rPr>
          <w:rFonts w:ascii="Lato" w:hAnsi="Lato"/>
        </w:rPr>
      </w:pPr>
      <w:r w:rsidRPr="00B568D4">
        <w:rPr>
          <w:rFonts w:ascii="Lato" w:hAnsi="Lato"/>
        </w:rPr>
        <w:t xml:space="preserve">Approval by the Town of drawings, designs, specifications, reports, and incidental work or materials furnished hereunder shall not in any way relieve Town </w:t>
      </w:r>
      <w:r w:rsidR="00D26C4B" w:rsidRPr="00B568D4">
        <w:rPr>
          <w:rFonts w:ascii="Lato" w:hAnsi="Lato"/>
        </w:rPr>
        <w:t xml:space="preserve">Consultant </w:t>
      </w:r>
      <w:r w:rsidRPr="00B568D4">
        <w:rPr>
          <w:rFonts w:ascii="Lato" w:hAnsi="Lato"/>
        </w:rPr>
        <w:t xml:space="preserve">of responsibility for technical adequacy of the work.  Neither the Town’s review, approval or acceptance of, nor payment for, any of the services shall be construed to operate as a waiver of any rights under this Agreement or of any cause of action arising out of the performance of this Agreement, and Town </w:t>
      </w:r>
      <w:r w:rsidR="00D26C4B" w:rsidRPr="00B568D4">
        <w:rPr>
          <w:rFonts w:ascii="Lato" w:hAnsi="Lato"/>
        </w:rPr>
        <w:t xml:space="preserve">Consultant </w:t>
      </w:r>
      <w:r w:rsidRPr="00B568D4">
        <w:rPr>
          <w:rFonts w:ascii="Lato" w:hAnsi="Lato"/>
        </w:rPr>
        <w:t xml:space="preserve">shall be and remain liable in accordance with applicable performance of any of the services furnished under this Agreement. </w:t>
      </w:r>
    </w:p>
    <w:p w:rsidR="00534876" w:rsidRPr="00B568D4" w:rsidRDefault="00534876">
      <w:pPr>
        <w:pStyle w:val="BodyTextIndent"/>
        <w:ind w:left="0"/>
        <w:rPr>
          <w:rFonts w:ascii="Lato" w:hAnsi="Lato"/>
        </w:rPr>
      </w:pPr>
    </w:p>
    <w:p w:rsidR="00534876" w:rsidRPr="00B568D4" w:rsidRDefault="00534876">
      <w:pPr>
        <w:pStyle w:val="BodyTextIndent"/>
        <w:numPr>
          <w:ilvl w:val="0"/>
          <w:numId w:val="5"/>
        </w:numPr>
        <w:rPr>
          <w:rFonts w:ascii="Lato" w:hAnsi="Lato"/>
        </w:rPr>
      </w:pPr>
      <w:r w:rsidRPr="00B568D4">
        <w:rPr>
          <w:rFonts w:ascii="Lato" w:hAnsi="Lato"/>
        </w:rPr>
        <w:t xml:space="preserve">The rights and remedies of the Town provided for under this Agreement are in addition to any other rights and remedies provided by law.  </w:t>
      </w:r>
    </w:p>
    <w:p w:rsidR="00534876" w:rsidRPr="00B568D4" w:rsidRDefault="00534876">
      <w:pPr>
        <w:rPr>
          <w:rFonts w:ascii="Lato" w:hAnsi="Lato"/>
          <w:sz w:val="24"/>
        </w:rPr>
      </w:pPr>
    </w:p>
    <w:p w:rsidR="00534876" w:rsidRPr="00B568D4" w:rsidRDefault="00534876">
      <w:pPr>
        <w:numPr>
          <w:ilvl w:val="0"/>
          <w:numId w:val="4"/>
        </w:numPr>
        <w:jc w:val="center"/>
        <w:rPr>
          <w:rFonts w:ascii="Lato" w:hAnsi="Lato"/>
          <w:sz w:val="24"/>
        </w:rPr>
      </w:pPr>
      <w:r w:rsidRPr="00B568D4">
        <w:rPr>
          <w:rFonts w:ascii="Lato" w:hAnsi="Lato"/>
          <w:b/>
          <w:sz w:val="24"/>
          <w:u w:val="single"/>
        </w:rPr>
        <w:t>COMPLIANCE WITH LAW</w:t>
      </w:r>
    </w:p>
    <w:p w:rsidR="00534876" w:rsidRPr="00B568D4" w:rsidRDefault="00534876">
      <w:pPr>
        <w:jc w:val="center"/>
        <w:rPr>
          <w:rFonts w:ascii="Lato" w:hAnsi="Lato"/>
          <w:sz w:val="24"/>
        </w:rPr>
      </w:pPr>
    </w:p>
    <w:p w:rsidR="00534876" w:rsidRPr="00B568D4" w:rsidRDefault="00534876">
      <w:pPr>
        <w:pStyle w:val="BodyTextIndent"/>
        <w:ind w:left="0"/>
        <w:rPr>
          <w:rFonts w:ascii="Lato" w:hAnsi="Lato"/>
        </w:rPr>
      </w:pPr>
      <w:r w:rsidRPr="00B568D4">
        <w:rPr>
          <w:rFonts w:ascii="Lato" w:hAnsi="Lato"/>
        </w:rPr>
        <w:t>The work and services to be p</w:t>
      </w:r>
      <w:r w:rsidR="00D26C4B" w:rsidRPr="00B568D4">
        <w:rPr>
          <w:rFonts w:ascii="Lato" w:hAnsi="Lato"/>
        </w:rPr>
        <w:t>e</w:t>
      </w:r>
      <w:r w:rsidRPr="00B568D4">
        <w:rPr>
          <w:rFonts w:ascii="Lato" w:hAnsi="Lato"/>
        </w:rPr>
        <w:t xml:space="preserve">rformed by Town </w:t>
      </w:r>
      <w:r w:rsidR="00D26C4B" w:rsidRPr="00B568D4">
        <w:rPr>
          <w:rFonts w:ascii="Lato" w:hAnsi="Lato"/>
        </w:rPr>
        <w:t xml:space="preserve">Consultant </w:t>
      </w:r>
      <w:r w:rsidRPr="00B568D4">
        <w:rPr>
          <w:rFonts w:ascii="Lato" w:hAnsi="Lato"/>
        </w:rPr>
        <w:t>hereunder shall be done in compliance with the applicable laws, rules and regulations.</w:t>
      </w:r>
    </w:p>
    <w:p w:rsidR="00534876" w:rsidRPr="00B568D4" w:rsidRDefault="00534876">
      <w:pPr>
        <w:rPr>
          <w:rFonts w:ascii="Lato" w:hAnsi="Lato"/>
          <w:b/>
          <w:sz w:val="24"/>
          <w:u w:val="single"/>
        </w:rPr>
      </w:pPr>
    </w:p>
    <w:p w:rsidR="00534876" w:rsidRPr="00B568D4" w:rsidRDefault="00534876">
      <w:pPr>
        <w:numPr>
          <w:ilvl w:val="0"/>
          <w:numId w:val="4"/>
        </w:numPr>
        <w:jc w:val="center"/>
        <w:rPr>
          <w:rFonts w:ascii="Lato" w:hAnsi="Lato"/>
          <w:sz w:val="24"/>
        </w:rPr>
      </w:pPr>
      <w:r w:rsidRPr="00B568D4">
        <w:rPr>
          <w:rFonts w:ascii="Lato" w:hAnsi="Lato"/>
          <w:b/>
          <w:sz w:val="24"/>
          <w:u w:val="single"/>
        </w:rPr>
        <w:t xml:space="preserve">INDEMNIFICATION </w:t>
      </w:r>
    </w:p>
    <w:p w:rsidR="00534876" w:rsidRPr="00B568D4" w:rsidRDefault="00534876">
      <w:pPr>
        <w:jc w:val="center"/>
        <w:rPr>
          <w:rFonts w:ascii="Lato" w:hAnsi="Lato"/>
          <w:sz w:val="24"/>
        </w:rPr>
      </w:pPr>
    </w:p>
    <w:p w:rsidR="00534876" w:rsidRPr="00B568D4" w:rsidRDefault="00534876">
      <w:pPr>
        <w:pStyle w:val="BodyTextIndent"/>
        <w:ind w:left="0"/>
        <w:rPr>
          <w:rFonts w:ascii="Lato" w:hAnsi="Lato"/>
        </w:rPr>
      </w:pPr>
      <w:r w:rsidRPr="00B568D4">
        <w:rPr>
          <w:rFonts w:ascii="Lato" w:hAnsi="Lato"/>
        </w:rPr>
        <w:t xml:space="preserve">Town </w:t>
      </w:r>
      <w:r w:rsidR="00D26C4B" w:rsidRPr="00B568D4">
        <w:rPr>
          <w:rFonts w:ascii="Lato" w:hAnsi="Lato"/>
        </w:rPr>
        <w:t xml:space="preserve">Consultant </w:t>
      </w:r>
      <w:r w:rsidRPr="00B568D4">
        <w:rPr>
          <w:rFonts w:ascii="Lato" w:hAnsi="Lato"/>
        </w:rPr>
        <w:t xml:space="preserve">agrees to indemnify and hold harmless the Town, its officers, employees and insurers, from and against all liability, claims, and demands on account of injury, loss, or damage, including without limitation claims arising from bodily injury, personal injury, sickness, disease, death, property loss or damage to the extent such injury, loss, or damage is caused by the negligent act, omission, error, professional error, of Town </w:t>
      </w:r>
      <w:r w:rsidR="00D26C4B" w:rsidRPr="00B568D4">
        <w:rPr>
          <w:rFonts w:ascii="Lato" w:hAnsi="Lato"/>
        </w:rPr>
        <w:t>Consultant</w:t>
      </w:r>
      <w:r w:rsidRPr="00B568D4">
        <w:rPr>
          <w:rFonts w:ascii="Lato" w:hAnsi="Lato"/>
        </w:rPr>
        <w:t xml:space="preserve">, or any subcontractor of Town </w:t>
      </w:r>
      <w:r w:rsidR="00D26C4B" w:rsidRPr="00B568D4">
        <w:rPr>
          <w:rFonts w:ascii="Lato" w:hAnsi="Lato"/>
        </w:rPr>
        <w:t>Consultant</w:t>
      </w:r>
      <w:r w:rsidRPr="00B568D4">
        <w:rPr>
          <w:rFonts w:ascii="Lato" w:hAnsi="Lato"/>
        </w:rPr>
        <w:t>.</w:t>
      </w:r>
      <w:r w:rsidR="00D26C4B" w:rsidRPr="00B568D4">
        <w:rPr>
          <w:rFonts w:ascii="Lato" w:hAnsi="Lato"/>
        </w:rPr>
        <w:t xml:space="preserve">  </w:t>
      </w:r>
    </w:p>
    <w:p w:rsidR="0027232E" w:rsidRPr="00B568D4" w:rsidRDefault="0027232E">
      <w:pPr>
        <w:pStyle w:val="BodyTextIndent"/>
        <w:ind w:left="0"/>
        <w:rPr>
          <w:rFonts w:ascii="Lato" w:hAnsi="Lato"/>
        </w:rPr>
      </w:pPr>
    </w:p>
    <w:p w:rsidR="00534876" w:rsidRPr="00B568D4" w:rsidRDefault="00534876">
      <w:pPr>
        <w:pStyle w:val="BodyTextIndent"/>
        <w:ind w:left="0"/>
        <w:jc w:val="center"/>
        <w:rPr>
          <w:rFonts w:ascii="Lato" w:hAnsi="Lato"/>
          <w:b/>
          <w:bCs/>
          <w:u w:val="single"/>
        </w:rPr>
      </w:pPr>
      <w:r w:rsidRPr="00B568D4">
        <w:rPr>
          <w:rFonts w:ascii="Lato" w:hAnsi="Lato"/>
          <w:b/>
          <w:bCs/>
        </w:rPr>
        <w:t xml:space="preserve">X.  </w:t>
      </w:r>
      <w:r w:rsidRPr="00B568D4">
        <w:rPr>
          <w:rFonts w:ascii="Lato" w:hAnsi="Lato"/>
          <w:b/>
          <w:bCs/>
          <w:u w:val="single"/>
        </w:rPr>
        <w:t>INSURANCE</w:t>
      </w:r>
    </w:p>
    <w:p w:rsidR="00534876" w:rsidRPr="00B568D4" w:rsidRDefault="00534876">
      <w:pPr>
        <w:pStyle w:val="BodyTextIndent"/>
        <w:ind w:left="0"/>
        <w:rPr>
          <w:rFonts w:ascii="Lato" w:hAnsi="Lato"/>
        </w:rPr>
      </w:pPr>
    </w:p>
    <w:p w:rsidR="00534876" w:rsidRPr="00B568D4" w:rsidRDefault="00534876">
      <w:pPr>
        <w:pStyle w:val="BodyText"/>
        <w:numPr>
          <w:ilvl w:val="0"/>
          <w:numId w:val="13"/>
        </w:numPr>
        <w:rPr>
          <w:rFonts w:ascii="Lato" w:hAnsi="Lato"/>
        </w:rPr>
      </w:pPr>
      <w:r w:rsidRPr="00B568D4">
        <w:rPr>
          <w:rFonts w:ascii="Lato" w:hAnsi="Lato"/>
        </w:rPr>
        <w:t xml:space="preserve">Town </w:t>
      </w:r>
      <w:r w:rsidR="00D26C4B" w:rsidRPr="00B568D4">
        <w:rPr>
          <w:rFonts w:ascii="Lato" w:hAnsi="Lato"/>
        </w:rPr>
        <w:t xml:space="preserve">Consultant </w:t>
      </w:r>
      <w:r w:rsidRPr="00B568D4">
        <w:rPr>
          <w:rFonts w:ascii="Lato" w:hAnsi="Lato"/>
        </w:rPr>
        <w:t xml:space="preserve">agrees to procure and maintain, at its own cost, a policy or policies of insurance sufficient to insure against all liability, claims, demands, and other obligations assumed by Town </w:t>
      </w:r>
      <w:r w:rsidR="00D26C4B" w:rsidRPr="00B568D4">
        <w:rPr>
          <w:rFonts w:ascii="Lato" w:hAnsi="Lato"/>
        </w:rPr>
        <w:t xml:space="preserve">Consultant </w:t>
      </w:r>
      <w:r w:rsidRPr="00B568D4">
        <w:rPr>
          <w:rFonts w:ascii="Lato" w:hAnsi="Lato"/>
        </w:rPr>
        <w:t xml:space="preserve">pursuant to the Section entitled Indemnification above.  Such insurance shall be in addition to any other insurance requirements imposed by this Agreement or by law.  Town </w:t>
      </w:r>
      <w:r w:rsidR="00D26C4B" w:rsidRPr="00B568D4">
        <w:rPr>
          <w:rFonts w:ascii="Lato" w:hAnsi="Lato"/>
        </w:rPr>
        <w:t xml:space="preserve">Consultant </w:t>
      </w:r>
      <w:r w:rsidRPr="00B568D4">
        <w:rPr>
          <w:rFonts w:ascii="Lato" w:hAnsi="Lato"/>
        </w:rPr>
        <w:t>shall not be relieved of any liability, claims, demands, or other obligations assumed pursuant the provision entitled Indemnification, above, by reason of its failure to procure or maintain insurance, or by reason of its failure to procure or maintain insurance in sufficient amounts, durations, or types.</w:t>
      </w:r>
    </w:p>
    <w:p w:rsidR="00534876" w:rsidRPr="00B568D4" w:rsidRDefault="00534876">
      <w:pPr>
        <w:pStyle w:val="BodyText"/>
        <w:rPr>
          <w:rFonts w:ascii="Lato" w:hAnsi="Lato"/>
        </w:rPr>
      </w:pPr>
    </w:p>
    <w:p w:rsidR="00534876" w:rsidRPr="00B568D4" w:rsidRDefault="00534876">
      <w:pPr>
        <w:pStyle w:val="BodyText"/>
        <w:numPr>
          <w:ilvl w:val="0"/>
          <w:numId w:val="13"/>
        </w:numPr>
        <w:rPr>
          <w:rFonts w:ascii="Lato" w:hAnsi="Lato"/>
        </w:rPr>
      </w:pPr>
      <w:r w:rsidRPr="00B568D4">
        <w:rPr>
          <w:rFonts w:ascii="Lato" w:hAnsi="Lato"/>
        </w:rPr>
        <w:t xml:space="preserve">Town </w:t>
      </w:r>
      <w:r w:rsidR="00D26C4B" w:rsidRPr="00B568D4">
        <w:rPr>
          <w:rFonts w:ascii="Lato" w:hAnsi="Lato"/>
        </w:rPr>
        <w:t xml:space="preserve">Consultant </w:t>
      </w:r>
      <w:r w:rsidRPr="00B568D4">
        <w:rPr>
          <w:rFonts w:ascii="Lato" w:hAnsi="Lato"/>
        </w:rPr>
        <w:t xml:space="preserve">shall procure and maintain the minimum insurance coverages listed below.  Such coverages shall be procured and maintained with forms and insurers acceptable to the Town.  All coverages shall be continuously maintained to cover all liability, claims, demands, and other obligations assumed by Town </w:t>
      </w:r>
      <w:r w:rsidR="00D26C4B" w:rsidRPr="00B568D4">
        <w:rPr>
          <w:rFonts w:ascii="Lato" w:hAnsi="Lato"/>
        </w:rPr>
        <w:t xml:space="preserve">Consultant </w:t>
      </w:r>
      <w:r w:rsidRPr="00B568D4">
        <w:rPr>
          <w:rFonts w:ascii="Lato" w:hAnsi="Lato"/>
        </w:rPr>
        <w:t>pursuant to this Agreement.  In the case of any claims-made policy, the necessary retroactive dates and extended reporting periods shall be procured to maintain such continuous coverage.</w:t>
      </w:r>
    </w:p>
    <w:p w:rsidR="00534876" w:rsidRPr="00B568D4" w:rsidRDefault="00534876">
      <w:pPr>
        <w:pStyle w:val="BodyText"/>
        <w:rPr>
          <w:rFonts w:ascii="Lato" w:hAnsi="Lato"/>
        </w:rPr>
      </w:pPr>
    </w:p>
    <w:p w:rsidR="00534876" w:rsidRPr="00B568D4" w:rsidRDefault="00534876">
      <w:pPr>
        <w:pStyle w:val="BodyText"/>
        <w:numPr>
          <w:ilvl w:val="1"/>
          <w:numId w:val="13"/>
        </w:numPr>
        <w:rPr>
          <w:rFonts w:ascii="Lato" w:hAnsi="Lato"/>
        </w:rPr>
      </w:pPr>
      <w:r w:rsidRPr="00B568D4">
        <w:rPr>
          <w:rFonts w:ascii="Lato" w:hAnsi="Lato"/>
        </w:rPr>
        <w:t>Workmen's compensation insurance to cover obligations imposed by applicable laws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workmen's compensation requirements of this paragraph.</w:t>
      </w:r>
    </w:p>
    <w:p w:rsidR="00534876" w:rsidRPr="00B568D4" w:rsidRDefault="00534876">
      <w:pPr>
        <w:pStyle w:val="BodyText"/>
        <w:ind w:left="720" w:firstLine="720"/>
        <w:rPr>
          <w:rFonts w:ascii="Lato" w:hAnsi="Lato"/>
        </w:rPr>
      </w:pPr>
    </w:p>
    <w:p w:rsidR="00534876" w:rsidRPr="00B568D4" w:rsidRDefault="00534876">
      <w:pPr>
        <w:pStyle w:val="BodyText"/>
        <w:numPr>
          <w:ilvl w:val="1"/>
          <w:numId w:val="13"/>
        </w:numPr>
        <w:rPr>
          <w:rFonts w:ascii="Lato" w:hAnsi="Lato"/>
        </w:rPr>
      </w:pPr>
      <w:r w:rsidRPr="00B568D4">
        <w:rPr>
          <w:rFonts w:ascii="Lato" w:hAnsi="Lato"/>
        </w:rPr>
        <w:t xml:space="preserve">Commercial general liability insurance with minimum combined single limits of </w:t>
      </w:r>
      <w:r w:rsidR="00CC4BD1" w:rsidRPr="00B568D4">
        <w:rPr>
          <w:rFonts w:ascii="Lato" w:hAnsi="Lato"/>
        </w:rPr>
        <w:t xml:space="preserve">one million dollars </w:t>
      </w:r>
      <w:r w:rsidRPr="00B568D4">
        <w:rPr>
          <w:rFonts w:ascii="Lato" w:hAnsi="Lato"/>
        </w:rPr>
        <w:t>($</w:t>
      </w:r>
      <w:r w:rsidR="00CC4BD1" w:rsidRPr="00B568D4">
        <w:rPr>
          <w:rFonts w:ascii="Lato" w:hAnsi="Lato"/>
        </w:rPr>
        <w:t>1,0</w:t>
      </w:r>
      <w:r w:rsidRPr="00B568D4">
        <w:rPr>
          <w:rFonts w:ascii="Lato" w:hAnsi="Lato"/>
        </w:rPr>
        <w:t xml:space="preserve">00,000) each occurrence and one million dollars ($1,000,000) general aggregate.  The policy shall be applicable to all premises and operations.  The policy shall include coverage for bodily injury, broad form property damage (including completed operations), personal injury (including coverage for contractual and employee acts), blanket contractual, products, and completed operations. The policy shall contain a severability of </w:t>
      </w:r>
      <w:proofErr w:type="gramStart"/>
      <w:r w:rsidRPr="00B568D4">
        <w:rPr>
          <w:rFonts w:ascii="Lato" w:hAnsi="Lato"/>
        </w:rPr>
        <w:t>interests</w:t>
      </w:r>
      <w:proofErr w:type="gramEnd"/>
      <w:r w:rsidRPr="00B568D4">
        <w:rPr>
          <w:rFonts w:ascii="Lato" w:hAnsi="Lato"/>
        </w:rPr>
        <w:t xml:space="preserve"> provision.</w:t>
      </w:r>
    </w:p>
    <w:p w:rsidR="00534876" w:rsidRPr="00B568D4" w:rsidRDefault="00534876">
      <w:pPr>
        <w:pStyle w:val="BodyText"/>
        <w:ind w:left="2160" w:hanging="720"/>
        <w:rPr>
          <w:rFonts w:ascii="Lato" w:hAnsi="Lato"/>
        </w:rPr>
      </w:pPr>
    </w:p>
    <w:p w:rsidR="00534876" w:rsidRPr="00B568D4" w:rsidRDefault="00534876">
      <w:pPr>
        <w:pStyle w:val="BodyText"/>
        <w:numPr>
          <w:ilvl w:val="1"/>
          <w:numId w:val="13"/>
        </w:numPr>
        <w:rPr>
          <w:rFonts w:ascii="Lato" w:hAnsi="Lato"/>
        </w:rPr>
      </w:pPr>
      <w:r w:rsidRPr="00B568D4">
        <w:rPr>
          <w:rFonts w:ascii="Lato" w:hAnsi="Lato"/>
        </w:rPr>
        <w:t xml:space="preserve">Professional liability insurance with minimum limits of </w:t>
      </w:r>
      <w:r w:rsidR="00CC4BD1" w:rsidRPr="00B568D4">
        <w:rPr>
          <w:rFonts w:ascii="Lato" w:hAnsi="Lato"/>
        </w:rPr>
        <w:t xml:space="preserve">one million </w:t>
      </w:r>
      <w:r w:rsidRPr="00B568D4">
        <w:rPr>
          <w:rFonts w:ascii="Lato" w:hAnsi="Lato"/>
        </w:rPr>
        <w:t>dollars ($</w:t>
      </w:r>
      <w:r w:rsidR="00CC4BD1" w:rsidRPr="00B568D4">
        <w:rPr>
          <w:rFonts w:ascii="Lato" w:hAnsi="Lato"/>
        </w:rPr>
        <w:t>1,0</w:t>
      </w:r>
      <w:r w:rsidRPr="00B568D4">
        <w:rPr>
          <w:rFonts w:ascii="Lato" w:hAnsi="Lato"/>
        </w:rPr>
        <w:t xml:space="preserve">00,000) each claim and one million dollars ($1,000,000) general aggregate. </w:t>
      </w:r>
    </w:p>
    <w:p w:rsidR="00534876" w:rsidRPr="00B568D4" w:rsidRDefault="00534876">
      <w:pPr>
        <w:pStyle w:val="BodyText"/>
        <w:rPr>
          <w:rFonts w:ascii="Lato" w:hAnsi="Lato"/>
        </w:rPr>
      </w:pPr>
    </w:p>
    <w:p w:rsidR="00534876" w:rsidRPr="00B568D4" w:rsidRDefault="00534876">
      <w:pPr>
        <w:pStyle w:val="BodyText"/>
        <w:numPr>
          <w:ilvl w:val="1"/>
          <w:numId w:val="13"/>
        </w:numPr>
        <w:rPr>
          <w:rFonts w:ascii="Lato" w:hAnsi="Lato"/>
        </w:rPr>
      </w:pPr>
      <w:r w:rsidRPr="00B568D4">
        <w:rPr>
          <w:rFonts w:ascii="Lato" w:hAnsi="Lato"/>
        </w:rPr>
        <w:lastRenderedPageBreak/>
        <w:t xml:space="preserve">The policy required by paragraph 2. </w:t>
      </w:r>
      <w:proofErr w:type="gramStart"/>
      <w:r w:rsidRPr="00B568D4">
        <w:rPr>
          <w:rFonts w:ascii="Lato" w:hAnsi="Lato"/>
        </w:rPr>
        <w:t>above</w:t>
      </w:r>
      <w:proofErr w:type="gramEnd"/>
      <w:r w:rsidRPr="00B568D4">
        <w:rPr>
          <w:rFonts w:ascii="Lato" w:hAnsi="Lato"/>
        </w:rPr>
        <w:t xml:space="preserve"> shall be endorsed to include the Town and the Town's officers, employees, and Town </w:t>
      </w:r>
      <w:r w:rsidR="00D26C4B" w:rsidRPr="00B568D4">
        <w:rPr>
          <w:rFonts w:ascii="Lato" w:hAnsi="Lato"/>
        </w:rPr>
        <w:t xml:space="preserve">Consultant as </w:t>
      </w:r>
      <w:r w:rsidRPr="00B568D4">
        <w:rPr>
          <w:rFonts w:ascii="Lato" w:hAnsi="Lato"/>
        </w:rPr>
        <w:t xml:space="preserve">additional insureds.  Every policy required above shall be primary insurance, and any insurance carried by the Town, its officers, its employees, or its Town </w:t>
      </w:r>
      <w:r w:rsidR="00D26C4B" w:rsidRPr="00B568D4">
        <w:rPr>
          <w:rFonts w:ascii="Lato" w:hAnsi="Lato"/>
        </w:rPr>
        <w:t xml:space="preserve">Consultant </w:t>
      </w:r>
      <w:r w:rsidRPr="00B568D4">
        <w:rPr>
          <w:rFonts w:ascii="Lato" w:hAnsi="Lato"/>
        </w:rPr>
        <w:t xml:space="preserve">shall be excess and not contributory insurance to that provided by Town </w:t>
      </w:r>
      <w:r w:rsidR="00D26C4B" w:rsidRPr="00B568D4">
        <w:rPr>
          <w:rFonts w:ascii="Lato" w:hAnsi="Lato"/>
        </w:rPr>
        <w:t>Consultant</w:t>
      </w:r>
      <w:r w:rsidRPr="00B568D4">
        <w:rPr>
          <w:rFonts w:ascii="Lato" w:hAnsi="Lato"/>
        </w:rPr>
        <w:t>.</w:t>
      </w:r>
      <w:r w:rsidR="00D26C4B" w:rsidRPr="00B568D4">
        <w:rPr>
          <w:rFonts w:ascii="Lato" w:hAnsi="Lato"/>
        </w:rPr>
        <w:t xml:space="preserve">  </w:t>
      </w:r>
      <w:r w:rsidRPr="00B568D4">
        <w:rPr>
          <w:rFonts w:ascii="Lato" w:hAnsi="Lato"/>
        </w:rPr>
        <w:t xml:space="preserve">Town </w:t>
      </w:r>
      <w:r w:rsidR="00D26C4B" w:rsidRPr="00B568D4">
        <w:rPr>
          <w:rFonts w:ascii="Lato" w:hAnsi="Lato"/>
        </w:rPr>
        <w:t xml:space="preserve">Consultant </w:t>
      </w:r>
      <w:r w:rsidRPr="00B568D4">
        <w:rPr>
          <w:rFonts w:ascii="Lato" w:hAnsi="Lato"/>
        </w:rPr>
        <w:t>shall be solely responsible for any deductible losses under any policy required above.</w:t>
      </w:r>
    </w:p>
    <w:p w:rsidR="00534876" w:rsidRPr="00B568D4" w:rsidRDefault="00534876">
      <w:pPr>
        <w:pStyle w:val="BodyText"/>
        <w:ind w:left="720" w:firstLine="720"/>
        <w:rPr>
          <w:rFonts w:ascii="Lato" w:hAnsi="Lato"/>
        </w:rPr>
      </w:pPr>
    </w:p>
    <w:p w:rsidR="00534876" w:rsidRPr="00B568D4" w:rsidRDefault="00534876">
      <w:pPr>
        <w:pStyle w:val="BodyText"/>
        <w:numPr>
          <w:ilvl w:val="1"/>
          <w:numId w:val="13"/>
        </w:numPr>
        <w:rPr>
          <w:rFonts w:ascii="Lato" w:hAnsi="Lato"/>
        </w:rPr>
      </w:pPr>
      <w:r w:rsidRPr="00B568D4">
        <w:rPr>
          <w:rFonts w:ascii="Lato" w:hAnsi="Lato"/>
        </w:rPr>
        <w:t xml:space="preserve">The certificate of insurance provided for the Town shall be completed by Town </w:t>
      </w:r>
      <w:r w:rsidR="00D26C4B" w:rsidRPr="00B568D4">
        <w:rPr>
          <w:rFonts w:ascii="Lato" w:hAnsi="Lato"/>
        </w:rPr>
        <w:t xml:space="preserve">Consultant’s </w:t>
      </w:r>
      <w:r w:rsidRPr="00B568D4">
        <w:rPr>
          <w:rFonts w:ascii="Lato" w:hAnsi="Lato"/>
        </w:rPr>
        <w:t>insurance agent as evidence that policies providing the required coverages, conditions, and minimum limits are in full force and effect, and shall be reviewed and approved by the Town prior to commencement of the Agreement.  No other form of certificate shall be used.  The certificate shall identify this Agreement and shall provide that the coverages afforded under the policies shall not be cancelled, terminated or materially changed until at least thirty (30) days prior written notice has been given to the Town.  The completed certificate of insurance shall be sent to:</w:t>
      </w:r>
    </w:p>
    <w:p w:rsidR="00534876" w:rsidRPr="00B568D4" w:rsidRDefault="00534876">
      <w:pPr>
        <w:pStyle w:val="BodyText"/>
        <w:ind w:left="720" w:firstLine="720"/>
        <w:rPr>
          <w:rFonts w:ascii="Lato" w:hAnsi="Lato"/>
        </w:rPr>
      </w:pPr>
    </w:p>
    <w:p w:rsidR="00534876" w:rsidRPr="00B568D4" w:rsidRDefault="00534876">
      <w:pPr>
        <w:pStyle w:val="BodyText"/>
        <w:ind w:left="1080" w:firstLine="360"/>
        <w:rPr>
          <w:rFonts w:ascii="Lato" w:hAnsi="Lato"/>
        </w:rPr>
      </w:pPr>
      <w:r w:rsidRPr="00B568D4">
        <w:rPr>
          <w:rFonts w:ascii="Lato" w:hAnsi="Lato"/>
        </w:rPr>
        <w:t xml:space="preserve">Town of </w:t>
      </w:r>
      <w:r w:rsidR="00D26C4B" w:rsidRPr="00B568D4">
        <w:rPr>
          <w:rFonts w:ascii="Lato" w:hAnsi="Lato"/>
        </w:rPr>
        <w:t xml:space="preserve">Bayfield </w:t>
      </w:r>
    </w:p>
    <w:p w:rsidR="00534876" w:rsidRPr="00B568D4" w:rsidRDefault="00D26C4B">
      <w:pPr>
        <w:pStyle w:val="BodyText"/>
        <w:ind w:left="1080" w:firstLine="360"/>
        <w:rPr>
          <w:rFonts w:ascii="Lato" w:hAnsi="Lato"/>
        </w:rPr>
      </w:pPr>
      <w:r w:rsidRPr="00B568D4">
        <w:rPr>
          <w:rFonts w:ascii="Lato" w:hAnsi="Lato"/>
        </w:rPr>
        <w:t xml:space="preserve">1199 Bayfield Parkway </w:t>
      </w:r>
    </w:p>
    <w:p w:rsidR="00534876" w:rsidRPr="00B568D4" w:rsidRDefault="00D26C4B">
      <w:pPr>
        <w:pStyle w:val="BodyText"/>
        <w:ind w:left="1080" w:firstLine="360"/>
        <w:rPr>
          <w:rFonts w:ascii="Lato" w:hAnsi="Lato"/>
        </w:rPr>
      </w:pPr>
      <w:r w:rsidRPr="00B568D4">
        <w:rPr>
          <w:rFonts w:ascii="Lato" w:hAnsi="Lato"/>
        </w:rPr>
        <w:t xml:space="preserve">PO </w:t>
      </w:r>
      <w:r w:rsidR="00534876" w:rsidRPr="00B568D4">
        <w:rPr>
          <w:rFonts w:ascii="Lato" w:hAnsi="Lato"/>
        </w:rPr>
        <w:t xml:space="preserve">Box </w:t>
      </w:r>
      <w:r w:rsidRPr="00B568D4">
        <w:rPr>
          <w:rFonts w:ascii="Lato" w:hAnsi="Lato"/>
        </w:rPr>
        <w:t>80</w:t>
      </w:r>
    </w:p>
    <w:p w:rsidR="00534876" w:rsidRPr="00B568D4" w:rsidRDefault="00D26C4B">
      <w:pPr>
        <w:pStyle w:val="BodyText"/>
        <w:ind w:left="1080" w:firstLine="360"/>
        <w:rPr>
          <w:rFonts w:ascii="Lato" w:hAnsi="Lato"/>
        </w:rPr>
      </w:pPr>
      <w:r w:rsidRPr="00B568D4">
        <w:rPr>
          <w:rFonts w:ascii="Lato" w:hAnsi="Lato"/>
        </w:rPr>
        <w:t>Bayfield</w:t>
      </w:r>
      <w:r w:rsidR="00534876" w:rsidRPr="00B568D4">
        <w:rPr>
          <w:rFonts w:ascii="Lato" w:hAnsi="Lato"/>
        </w:rPr>
        <w:t>, Colorado  8</w:t>
      </w:r>
      <w:r w:rsidRPr="00B568D4">
        <w:rPr>
          <w:rFonts w:ascii="Lato" w:hAnsi="Lato"/>
        </w:rPr>
        <w:t>1122</w:t>
      </w:r>
    </w:p>
    <w:p w:rsidR="00534876" w:rsidRPr="00B568D4" w:rsidRDefault="00534876">
      <w:pPr>
        <w:pStyle w:val="BodyText"/>
        <w:ind w:left="1080" w:firstLine="360"/>
        <w:rPr>
          <w:rFonts w:ascii="Lato" w:hAnsi="Lato"/>
        </w:rPr>
      </w:pPr>
      <w:r w:rsidRPr="00B568D4">
        <w:rPr>
          <w:rFonts w:ascii="Lato" w:hAnsi="Lato"/>
        </w:rPr>
        <w:t xml:space="preserve">Attn:  Town </w:t>
      </w:r>
      <w:r w:rsidR="00D26C4B" w:rsidRPr="00B568D4">
        <w:rPr>
          <w:rFonts w:ascii="Lato" w:hAnsi="Lato"/>
        </w:rPr>
        <w:t>Manager</w:t>
      </w:r>
    </w:p>
    <w:p w:rsidR="00534876" w:rsidRPr="00B568D4" w:rsidRDefault="00534876">
      <w:pPr>
        <w:pStyle w:val="BodyText"/>
        <w:ind w:left="2160"/>
        <w:rPr>
          <w:rFonts w:ascii="Lato" w:hAnsi="Lato"/>
        </w:rPr>
      </w:pPr>
    </w:p>
    <w:p w:rsidR="00534876" w:rsidRPr="00B568D4" w:rsidRDefault="00534876">
      <w:pPr>
        <w:pStyle w:val="BodyText"/>
        <w:numPr>
          <w:ilvl w:val="1"/>
          <w:numId w:val="13"/>
        </w:numPr>
        <w:rPr>
          <w:rFonts w:ascii="Lato" w:hAnsi="Lato"/>
        </w:rPr>
      </w:pPr>
      <w:r w:rsidRPr="00B568D4">
        <w:rPr>
          <w:rFonts w:ascii="Lato" w:hAnsi="Lato"/>
        </w:rPr>
        <w:t xml:space="preserve">Failure on the part of Town </w:t>
      </w:r>
      <w:r w:rsidR="00D26C4B" w:rsidRPr="00B568D4">
        <w:rPr>
          <w:rFonts w:ascii="Lato" w:hAnsi="Lato"/>
        </w:rPr>
        <w:t xml:space="preserve">Consultant </w:t>
      </w:r>
      <w:r w:rsidRPr="00B568D4">
        <w:rPr>
          <w:rFonts w:ascii="Lato" w:hAnsi="Lato"/>
        </w:rPr>
        <w:t>to procure or maintain policies providing the required coverages, conditions, and minimum limits shall constitute a material breach of agreement upon which the Town may immediately terminate this Agreement.</w:t>
      </w:r>
    </w:p>
    <w:p w:rsidR="00534876" w:rsidRPr="00B568D4" w:rsidRDefault="00534876">
      <w:pPr>
        <w:pStyle w:val="BodyText"/>
        <w:ind w:left="720" w:firstLine="720"/>
        <w:rPr>
          <w:rFonts w:ascii="Lato" w:hAnsi="Lato"/>
        </w:rPr>
      </w:pPr>
    </w:p>
    <w:p w:rsidR="00534876" w:rsidRPr="00B568D4" w:rsidRDefault="00534876">
      <w:pPr>
        <w:pStyle w:val="BodyText"/>
        <w:numPr>
          <w:ilvl w:val="1"/>
          <w:numId w:val="13"/>
        </w:numPr>
        <w:rPr>
          <w:rFonts w:ascii="Lato" w:hAnsi="Lato"/>
        </w:rPr>
      </w:pPr>
      <w:r w:rsidRPr="00B568D4">
        <w:rPr>
          <w:rFonts w:ascii="Lato" w:hAnsi="Lato"/>
        </w:rPr>
        <w:t xml:space="preserve">The parties hereto understand and agree that the Town, its officers, and its employees, are relying on, and do not waive or intend to waive by any provision of this Agreement, the monetary limitations (presently one hundred fifty thousand dollars ($150,000) per person and six hundred thousand dollars ($600,000) per occurrence) or any other rights, immunities, and protections provided by the Colorado Governmental Immunity Act, Colo. Rev. Stat. §24-10-101 </w:t>
      </w:r>
      <w:r w:rsidRPr="00B568D4">
        <w:rPr>
          <w:rFonts w:ascii="Lato" w:hAnsi="Lato"/>
          <w:i/>
        </w:rPr>
        <w:t>et seq.,</w:t>
      </w:r>
      <w:r w:rsidRPr="00B568D4">
        <w:rPr>
          <w:rFonts w:ascii="Lato" w:hAnsi="Lato"/>
        </w:rPr>
        <w:t xml:space="preserve"> 10 Colo. Rev. Stat., as from time to time amended, or otherwise available to the Town, its officers, or its employees.</w:t>
      </w:r>
    </w:p>
    <w:p w:rsidR="00D26C4B" w:rsidRPr="00B568D4" w:rsidRDefault="00D26C4B" w:rsidP="00D26C4B">
      <w:pPr>
        <w:pStyle w:val="ListParagraph"/>
        <w:rPr>
          <w:rFonts w:ascii="Lato" w:hAnsi="Lato"/>
        </w:rPr>
      </w:pPr>
    </w:p>
    <w:p w:rsidR="00D26C4B" w:rsidRPr="00B568D4" w:rsidRDefault="00D26C4B" w:rsidP="00D26C4B">
      <w:pPr>
        <w:pStyle w:val="BodyText"/>
        <w:ind w:left="1440"/>
        <w:rPr>
          <w:rFonts w:ascii="Lato" w:hAnsi="Lato"/>
        </w:rPr>
      </w:pPr>
    </w:p>
    <w:p w:rsidR="00534876" w:rsidRPr="00B568D4" w:rsidRDefault="00534876">
      <w:pPr>
        <w:pStyle w:val="BodyTextIndent"/>
        <w:ind w:left="0"/>
        <w:jc w:val="center"/>
        <w:rPr>
          <w:rFonts w:ascii="Lato" w:hAnsi="Lato"/>
        </w:rPr>
      </w:pPr>
      <w:r w:rsidRPr="00B568D4">
        <w:rPr>
          <w:rFonts w:ascii="Lato" w:hAnsi="Lato"/>
          <w:b/>
        </w:rPr>
        <w:t>XI</w:t>
      </w:r>
      <w:proofErr w:type="gramStart"/>
      <w:r w:rsidRPr="00B568D4">
        <w:rPr>
          <w:rFonts w:ascii="Lato" w:hAnsi="Lato"/>
          <w:b/>
        </w:rPr>
        <w:t xml:space="preserve">.  </w:t>
      </w:r>
      <w:r w:rsidRPr="00B568D4">
        <w:rPr>
          <w:rFonts w:ascii="Lato" w:hAnsi="Lato"/>
          <w:b/>
          <w:u w:val="single"/>
        </w:rPr>
        <w:t>NON</w:t>
      </w:r>
      <w:proofErr w:type="gramEnd"/>
      <w:r w:rsidRPr="00B568D4">
        <w:rPr>
          <w:rFonts w:ascii="Lato" w:hAnsi="Lato"/>
          <w:b/>
          <w:u w:val="single"/>
        </w:rPr>
        <w:t>-ASSIGNABILITY</w:t>
      </w:r>
      <w:r w:rsidRPr="00B568D4">
        <w:rPr>
          <w:rFonts w:ascii="Lato" w:hAnsi="Lato"/>
        </w:rPr>
        <w:t xml:space="preserve">  </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rPr>
      </w:pPr>
      <w:r w:rsidRPr="00B568D4">
        <w:rPr>
          <w:rFonts w:ascii="Lato" w:hAnsi="Lato"/>
        </w:rPr>
        <w:lastRenderedPageBreak/>
        <w:t>Neither this Agreement, nor any of the rights or obligations of the parties hereto, shall be assigned by either party without written consent of the other.</w:t>
      </w:r>
    </w:p>
    <w:p w:rsidR="00534876" w:rsidRPr="00B568D4" w:rsidRDefault="00534876">
      <w:pPr>
        <w:pStyle w:val="BodyTextIndent"/>
        <w:ind w:left="0"/>
        <w:rPr>
          <w:rFonts w:ascii="Lato" w:hAnsi="Lato"/>
        </w:rPr>
      </w:pPr>
    </w:p>
    <w:p w:rsidR="006801C6" w:rsidRPr="00B568D4" w:rsidRDefault="006801C6">
      <w:pPr>
        <w:pStyle w:val="BodyTextIndent"/>
        <w:ind w:left="0"/>
        <w:rPr>
          <w:rFonts w:ascii="Lato" w:hAnsi="Lato"/>
        </w:rPr>
      </w:pPr>
    </w:p>
    <w:p w:rsidR="006801C6" w:rsidRPr="00B568D4" w:rsidRDefault="006801C6">
      <w:pPr>
        <w:pStyle w:val="BodyTextIndent"/>
        <w:ind w:left="0"/>
        <w:rPr>
          <w:rFonts w:ascii="Lato" w:hAnsi="Lato"/>
        </w:rPr>
      </w:pPr>
    </w:p>
    <w:p w:rsidR="00534876" w:rsidRPr="00B568D4" w:rsidRDefault="00534876">
      <w:pPr>
        <w:pStyle w:val="BodyTextIndent"/>
        <w:ind w:left="0"/>
        <w:jc w:val="center"/>
        <w:rPr>
          <w:rFonts w:ascii="Lato" w:hAnsi="Lato"/>
        </w:rPr>
      </w:pPr>
      <w:r w:rsidRPr="00B568D4">
        <w:rPr>
          <w:rFonts w:ascii="Lato" w:hAnsi="Lato"/>
          <w:b/>
        </w:rPr>
        <w:t>XII</w:t>
      </w:r>
      <w:proofErr w:type="gramStart"/>
      <w:r w:rsidRPr="00B568D4">
        <w:rPr>
          <w:rFonts w:ascii="Lato" w:hAnsi="Lato"/>
          <w:b/>
        </w:rPr>
        <w:t xml:space="preserve">.  </w:t>
      </w:r>
      <w:r w:rsidRPr="00B568D4">
        <w:rPr>
          <w:rFonts w:ascii="Lato" w:hAnsi="Lato"/>
          <w:b/>
          <w:u w:val="single"/>
        </w:rPr>
        <w:t>TERMINATION</w:t>
      </w:r>
      <w:proofErr w:type="gramEnd"/>
    </w:p>
    <w:p w:rsidR="00534876" w:rsidRPr="00B568D4" w:rsidRDefault="00534876">
      <w:pPr>
        <w:pStyle w:val="BodyTextIndent"/>
        <w:ind w:left="0"/>
        <w:jc w:val="center"/>
        <w:rPr>
          <w:rFonts w:ascii="Lato" w:hAnsi="Lato"/>
        </w:rPr>
      </w:pPr>
    </w:p>
    <w:p w:rsidR="00534876" w:rsidRPr="00B568D4" w:rsidRDefault="00534876">
      <w:pPr>
        <w:pStyle w:val="BodyTextIndent"/>
        <w:ind w:left="0"/>
        <w:rPr>
          <w:rFonts w:ascii="Lato" w:hAnsi="Lato"/>
        </w:rPr>
      </w:pPr>
      <w:r w:rsidRPr="00B568D4">
        <w:rPr>
          <w:rFonts w:ascii="Lato" w:hAnsi="Lato"/>
        </w:rPr>
        <w:t>The Town may terminate this agreement upon the Town providing Town</w:t>
      </w:r>
      <w:r w:rsidR="00D26C4B" w:rsidRPr="00B568D4">
        <w:rPr>
          <w:rFonts w:ascii="Lato" w:hAnsi="Lato"/>
        </w:rPr>
        <w:t xml:space="preserve"> Consultant </w:t>
      </w:r>
      <w:r w:rsidRPr="00B568D4">
        <w:rPr>
          <w:rFonts w:ascii="Lato" w:hAnsi="Lato"/>
        </w:rPr>
        <w:t xml:space="preserve">with </w:t>
      </w:r>
      <w:r w:rsidR="00D65176" w:rsidRPr="00B568D4">
        <w:rPr>
          <w:rFonts w:ascii="Lato" w:hAnsi="Lato"/>
        </w:rPr>
        <w:t xml:space="preserve">thirty day </w:t>
      </w:r>
      <w:r w:rsidRPr="00B568D4">
        <w:rPr>
          <w:rFonts w:ascii="Lato" w:hAnsi="Lato"/>
        </w:rPr>
        <w:t>(</w:t>
      </w:r>
      <w:r w:rsidR="00D65176" w:rsidRPr="00B568D4">
        <w:rPr>
          <w:rFonts w:ascii="Lato" w:hAnsi="Lato"/>
        </w:rPr>
        <w:t>30</w:t>
      </w:r>
      <w:r w:rsidRPr="00B568D4">
        <w:rPr>
          <w:rFonts w:ascii="Lato" w:hAnsi="Lato"/>
        </w:rPr>
        <w:t xml:space="preserve">) days advanced written notice.  Town </w:t>
      </w:r>
      <w:r w:rsidR="00D26C4B" w:rsidRPr="00B568D4">
        <w:rPr>
          <w:rFonts w:ascii="Lato" w:hAnsi="Lato"/>
        </w:rPr>
        <w:t xml:space="preserve">Consultant </w:t>
      </w:r>
      <w:r w:rsidRPr="00B568D4">
        <w:rPr>
          <w:rFonts w:ascii="Lato" w:hAnsi="Lato"/>
        </w:rPr>
        <w:t xml:space="preserve">may terminate this agreement upon the Town </w:t>
      </w:r>
      <w:r w:rsidR="00D26C4B" w:rsidRPr="00B568D4">
        <w:rPr>
          <w:rFonts w:ascii="Lato" w:hAnsi="Lato"/>
        </w:rPr>
        <w:t xml:space="preserve">Consultant </w:t>
      </w:r>
      <w:r w:rsidRPr="00B568D4">
        <w:rPr>
          <w:rFonts w:ascii="Lato" w:hAnsi="Lato"/>
        </w:rPr>
        <w:t xml:space="preserve">providing Town with sixty (60) days advance written notice.  In the event the Agreement is terminated, the Town </w:t>
      </w:r>
      <w:r w:rsidR="00905B27" w:rsidRPr="00B568D4">
        <w:rPr>
          <w:rFonts w:ascii="Lato" w:hAnsi="Lato"/>
        </w:rPr>
        <w:t xml:space="preserve">Consultant </w:t>
      </w:r>
      <w:r w:rsidRPr="00B568D4">
        <w:rPr>
          <w:rFonts w:ascii="Lato" w:hAnsi="Lato"/>
        </w:rPr>
        <w:t xml:space="preserve">shall provide the Town all work product developed under this Agreement, all data and materials furnished to Town </w:t>
      </w:r>
      <w:r w:rsidR="00905B27" w:rsidRPr="00B568D4">
        <w:rPr>
          <w:rFonts w:ascii="Lato" w:hAnsi="Lato"/>
        </w:rPr>
        <w:t xml:space="preserve">Consultant </w:t>
      </w:r>
      <w:r w:rsidRPr="00B568D4">
        <w:rPr>
          <w:rFonts w:ascii="Lato" w:hAnsi="Lato"/>
        </w:rPr>
        <w:t>by the Town or others associated with the Project, and a complete accounting of all professional services rendered from the date of receipt of notice to terminate.</w:t>
      </w:r>
    </w:p>
    <w:p w:rsidR="00534876" w:rsidRPr="00B568D4" w:rsidRDefault="00534876">
      <w:pPr>
        <w:pStyle w:val="BodyTextIndent"/>
        <w:ind w:left="0"/>
        <w:rPr>
          <w:rFonts w:ascii="Lato" w:hAnsi="Lato"/>
        </w:rPr>
      </w:pPr>
      <w:r w:rsidRPr="00B568D4">
        <w:rPr>
          <w:rFonts w:ascii="Lato" w:hAnsi="Lato"/>
        </w:rPr>
        <w:t xml:space="preserve">  </w:t>
      </w:r>
    </w:p>
    <w:p w:rsidR="00534876" w:rsidRPr="00B568D4" w:rsidRDefault="00534876">
      <w:pPr>
        <w:pStyle w:val="Heading2"/>
        <w:numPr>
          <w:ilvl w:val="0"/>
          <w:numId w:val="14"/>
        </w:numPr>
        <w:rPr>
          <w:rFonts w:ascii="Lato" w:hAnsi="Lato"/>
        </w:rPr>
      </w:pPr>
      <w:r w:rsidRPr="00B568D4">
        <w:rPr>
          <w:rFonts w:ascii="Lato" w:hAnsi="Lato"/>
        </w:rPr>
        <w:t>CONFLICT OF INTEREST</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rPr>
      </w:pPr>
      <w:r w:rsidRPr="00B568D4">
        <w:rPr>
          <w:rFonts w:ascii="Lato" w:hAnsi="Lato"/>
        </w:rPr>
        <w:t xml:space="preserve">The Town </w:t>
      </w:r>
      <w:r w:rsidR="00905B27" w:rsidRPr="00B568D4">
        <w:rPr>
          <w:rFonts w:ascii="Lato" w:hAnsi="Lato"/>
        </w:rPr>
        <w:t xml:space="preserve">Consultant </w:t>
      </w:r>
      <w:r w:rsidRPr="00B568D4">
        <w:rPr>
          <w:rFonts w:ascii="Lato" w:hAnsi="Lato"/>
        </w:rPr>
        <w:t xml:space="preserve">shall disclose any personal or private interest related to property or business within the Town.  Upon disclosure of any such personal or private interest, the Town shall determine if the interest constitutes a conflict of interest.  If the Town determines that a conflict of interest exists, the Town may treat such conflict of interest as a default and terminate this Agreement. </w:t>
      </w:r>
    </w:p>
    <w:p w:rsidR="00905B27" w:rsidRPr="00B568D4" w:rsidRDefault="00905B27">
      <w:pPr>
        <w:tabs>
          <w:tab w:val="left" w:pos="-1440"/>
        </w:tabs>
        <w:ind w:firstLine="720"/>
        <w:jc w:val="center"/>
        <w:rPr>
          <w:rFonts w:ascii="Lato" w:hAnsi="Lato" w:cs="Arial"/>
          <w:b/>
          <w:bCs/>
          <w:sz w:val="24"/>
        </w:rPr>
      </w:pPr>
    </w:p>
    <w:p w:rsidR="00534876" w:rsidRPr="00B568D4" w:rsidRDefault="00534876">
      <w:pPr>
        <w:tabs>
          <w:tab w:val="left" w:pos="-1440"/>
        </w:tabs>
        <w:ind w:firstLine="720"/>
        <w:jc w:val="center"/>
        <w:rPr>
          <w:rFonts w:ascii="Lato" w:hAnsi="Lato" w:cs="Arial"/>
          <w:b/>
          <w:bCs/>
          <w:sz w:val="24"/>
        </w:rPr>
      </w:pPr>
      <w:r w:rsidRPr="00B568D4">
        <w:rPr>
          <w:rFonts w:ascii="Lato" w:hAnsi="Lato" w:cs="Arial"/>
          <w:b/>
          <w:bCs/>
          <w:sz w:val="24"/>
        </w:rPr>
        <w:t>XIV</w:t>
      </w:r>
      <w:proofErr w:type="gramStart"/>
      <w:r w:rsidRPr="00B568D4">
        <w:rPr>
          <w:rFonts w:ascii="Lato" w:hAnsi="Lato" w:cs="Arial"/>
          <w:b/>
          <w:bCs/>
          <w:sz w:val="24"/>
        </w:rPr>
        <w:t xml:space="preserve">.  </w:t>
      </w:r>
      <w:r w:rsidRPr="00B568D4">
        <w:rPr>
          <w:rFonts w:ascii="Lato" w:hAnsi="Lato" w:cs="Arial"/>
          <w:b/>
          <w:bCs/>
          <w:sz w:val="24"/>
          <w:u w:val="single"/>
        </w:rPr>
        <w:t>ILLEGAL</w:t>
      </w:r>
      <w:proofErr w:type="gramEnd"/>
      <w:r w:rsidRPr="00B568D4">
        <w:rPr>
          <w:rFonts w:ascii="Lato" w:hAnsi="Lato" w:cs="Arial"/>
          <w:b/>
          <w:bCs/>
          <w:sz w:val="24"/>
          <w:u w:val="single"/>
        </w:rPr>
        <w:t xml:space="preserve"> ALIENS</w:t>
      </w:r>
      <w:r w:rsidRPr="00B568D4">
        <w:rPr>
          <w:rFonts w:ascii="Lato" w:hAnsi="Lato" w:cs="Arial"/>
          <w:b/>
          <w:bCs/>
          <w:sz w:val="24"/>
        </w:rPr>
        <w:t>.</w:t>
      </w:r>
    </w:p>
    <w:p w:rsidR="00534876" w:rsidRPr="00B568D4" w:rsidRDefault="00534876">
      <w:pPr>
        <w:tabs>
          <w:tab w:val="left" w:pos="-1440"/>
        </w:tabs>
        <w:ind w:firstLine="720"/>
        <w:jc w:val="both"/>
        <w:rPr>
          <w:rFonts w:ascii="Lato" w:hAnsi="Lato" w:cs="Arial"/>
          <w:sz w:val="24"/>
        </w:rPr>
      </w:pPr>
    </w:p>
    <w:p w:rsidR="00534876" w:rsidRPr="00B568D4" w:rsidRDefault="00534876">
      <w:pPr>
        <w:jc w:val="both"/>
        <w:rPr>
          <w:rFonts w:ascii="Lato" w:hAnsi="Lato" w:cs="Arial"/>
          <w:sz w:val="24"/>
        </w:rPr>
      </w:pPr>
      <w:r w:rsidRPr="00B568D4">
        <w:rPr>
          <w:rFonts w:ascii="Lato" w:hAnsi="Lato" w:cs="Arial"/>
          <w:sz w:val="24"/>
        </w:rPr>
        <w:tab/>
        <w:t>a.</w:t>
      </w:r>
      <w:r w:rsidRPr="00B568D4">
        <w:rPr>
          <w:rFonts w:ascii="Lato" w:hAnsi="Lato" w:cs="Arial"/>
          <w:sz w:val="24"/>
        </w:rPr>
        <w:tab/>
      </w:r>
      <w:r w:rsidRPr="00B568D4">
        <w:rPr>
          <w:rFonts w:ascii="Lato" w:hAnsi="Lato" w:cs="Arial"/>
          <w:sz w:val="24"/>
          <w:u w:val="single"/>
        </w:rPr>
        <w:t>Certification</w:t>
      </w:r>
      <w:r w:rsidRPr="00B568D4">
        <w:rPr>
          <w:rFonts w:ascii="Lato" w:hAnsi="Lato" w:cs="Arial"/>
          <w:sz w:val="24"/>
        </w:rPr>
        <w:t xml:space="preserve">.  By entering into this Agreement, Town </w:t>
      </w:r>
      <w:r w:rsidR="00905B27" w:rsidRPr="00B568D4">
        <w:rPr>
          <w:rFonts w:ascii="Lato" w:hAnsi="Lato" w:cs="Arial"/>
          <w:sz w:val="24"/>
        </w:rPr>
        <w:t xml:space="preserve">Consultant </w:t>
      </w:r>
      <w:r w:rsidRPr="00B568D4">
        <w:rPr>
          <w:rFonts w:ascii="Lato" w:hAnsi="Lato" w:cs="Arial"/>
          <w:sz w:val="24"/>
        </w:rPr>
        <w:t xml:space="preserve">hereby certifies that, at the time of this certification, it does no knowingly employ or contract with an illegal alien and that Town </w:t>
      </w:r>
      <w:r w:rsidR="00905B27" w:rsidRPr="00B568D4">
        <w:rPr>
          <w:rFonts w:ascii="Lato" w:hAnsi="Lato" w:cs="Arial"/>
          <w:sz w:val="24"/>
        </w:rPr>
        <w:t xml:space="preserve">Consultant </w:t>
      </w:r>
      <w:r w:rsidRPr="00B568D4">
        <w:rPr>
          <w:rFonts w:ascii="Lato" w:hAnsi="Lato" w:cs="Arial"/>
          <w:sz w:val="24"/>
        </w:rPr>
        <w:t>has participated or attempted to participate in the basic pilot program administered by the U.S. Department of Homeland Security in order to verify that it does not employ any illegal aliens.</w:t>
      </w:r>
    </w:p>
    <w:p w:rsidR="00534876" w:rsidRPr="00B568D4" w:rsidRDefault="00534876">
      <w:pPr>
        <w:jc w:val="both"/>
        <w:rPr>
          <w:rFonts w:ascii="Lato" w:hAnsi="Lato" w:cs="Arial"/>
          <w:sz w:val="24"/>
        </w:rPr>
      </w:pPr>
    </w:p>
    <w:p w:rsidR="00534876" w:rsidRPr="00B568D4" w:rsidRDefault="00534876">
      <w:pPr>
        <w:numPr>
          <w:ilvl w:val="0"/>
          <w:numId w:val="16"/>
        </w:numPr>
        <w:jc w:val="both"/>
        <w:rPr>
          <w:rFonts w:ascii="Lato" w:hAnsi="Lato" w:cs="Arial"/>
          <w:sz w:val="24"/>
        </w:rPr>
      </w:pPr>
      <w:r w:rsidRPr="00B568D4">
        <w:rPr>
          <w:rFonts w:ascii="Lato" w:hAnsi="Lato" w:cs="Arial"/>
          <w:sz w:val="24"/>
          <w:u w:val="single"/>
        </w:rPr>
        <w:t>Prohibited Acts</w:t>
      </w:r>
      <w:r w:rsidRPr="00B568D4">
        <w:rPr>
          <w:rFonts w:ascii="Lato" w:hAnsi="Lato" w:cs="Arial"/>
          <w:sz w:val="24"/>
        </w:rPr>
        <w:t xml:space="preserve">.   Town </w:t>
      </w:r>
      <w:r w:rsidR="00905B27" w:rsidRPr="00B568D4">
        <w:rPr>
          <w:rFonts w:ascii="Lato" w:hAnsi="Lato" w:cs="Arial"/>
          <w:sz w:val="24"/>
        </w:rPr>
        <w:t xml:space="preserve">Consultant </w:t>
      </w:r>
      <w:r w:rsidRPr="00B568D4">
        <w:rPr>
          <w:rFonts w:ascii="Lato" w:hAnsi="Lato" w:cs="Arial"/>
          <w:sz w:val="24"/>
        </w:rPr>
        <w:t>shall not:</w:t>
      </w:r>
    </w:p>
    <w:p w:rsidR="00534876" w:rsidRPr="00B568D4" w:rsidRDefault="00534876">
      <w:pPr>
        <w:jc w:val="both"/>
        <w:rPr>
          <w:rFonts w:ascii="Lato" w:hAnsi="Lato" w:cs="Arial"/>
          <w:sz w:val="24"/>
        </w:rPr>
      </w:pPr>
    </w:p>
    <w:p w:rsidR="00534876" w:rsidRPr="00B568D4" w:rsidRDefault="00534876">
      <w:pPr>
        <w:ind w:left="1440"/>
        <w:jc w:val="both"/>
        <w:rPr>
          <w:rFonts w:ascii="Lato" w:hAnsi="Lato" w:cs="Arial"/>
          <w:sz w:val="24"/>
        </w:rPr>
      </w:pPr>
      <w:r w:rsidRPr="00B568D4">
        <w:rPr>
          <w:rFonts w:ascii="Lato" w:hAnsi="Lato" w:cs="Arial"/>
          <w:sz w:val="24"/>
        </w:rPr>
        <w:t>1.</w:t>
      </w:r>
      <w:r w:rsidRPr="00B568D4">
        <w:rPr>
          <w:rFonts w:ascii="Lato" w:hAnsi="Lato" w:cs="Arial"/>
          <w:sz w:val="24"/>
        </w:rPr>
        <w:tab/>
        <w:t>Knowingly employ or contract with an illegal alien to perform work under this Agreement; or</w:t>
      </w:r>
    </w:p>
    <w:p w:rsidR="00534876" w:rsidRPr="00B568D4" w:rsidRDefault="00534876">
      <w:pPr>
        <w:ind w:left="1440"/>
        <w:jc w:val="both"/>
        <w:rPr>
          <w:rFonts w:ascii="Lato" w:hAnsi="Lato" w:cs="Arial"/>
          <w:sz w:val="24"/>
        </w:rPr>
      </w:pPr>
    </w:p>
    <w:p w:rsidR="00534876" w:rsidRPr="00B568D4" w:rsidRDefault="00534876">
      <w:pPr>
        <w:ind w:left="1440"/>
        <w:jc w:val="both"/>
        <w:rPr>
          <w:rFonts w:ascii="Lato" w:hAnsi="Lato" w:cs="Arial"/>
          <w:sz w:val="24"/>
        </w:rPr>
      </w:pPr>
      <w:r w:rsidRPr="00B568D4">
        <w:rPr>
          <w:rFonts w:ascii="Lato" w:hAnsi="Lato" w:cs="Arial"/>
          <w:sz w:val="24"/>
        </w:rPr>
        <w:t>2.</w:t>
      </w:r>
      <w:r w:rsidRPr="00B568D4">
        <w:rPr>
          <w:rFonts w:ascii="Lato" w:hAnsi="Lato" w:cs="Arial"/>
          <w:sz w:val="24"/>
        </w:rPr>
        <w:tab/>
        <w:t xml:space="preserve">Enter into a contract with a </w:t>
      </w:r>
      <w:proofErr w:type="spellStart"/>
      <w:r w:rsidRPr="00B568D4">
        <w:rPr>
          <w:rFonts w:ascii="Lato" w:hAnsi="Lato" w:cs="Arial"/>
          <w:sz w:val="24"/>
        </w:rPr>
        <w:t>subconsultant</w:t>
      </w:r>
      <w:proofErr w:type="spellEnd"/>
      <w:r w:rsidRPr="00B568D4">
        <w:rPr>
          <w:rFonts w:ascii="Lato" w:hAnsi="Lato" w:cs="Arial"/>
          <w:sz w:val="24"/>
        </w:rPr>
        <w:t xml:space="preserve"> that fails to certify to Town </w:t>
      </w:r>
      <w:r w:rsidR="00905B27" w:rsidRPr="00B568D4">
        <w:rPr>
          <w:rFonts w:ascii="Lato" w:hAnsi="Lato" w:cs="Arial"/>
          <w:sz w:val="24"/>
        </w:rPr>
        <w:t xml:space="preserve">Consultant </w:t>
      </w:r>
      <w:r w:rsidRPr="00B568D4">
        <w:rPr>
          <w:rFonts w:ascii="Lato" w:hAnsi="Lato" w:cs="Arial"/>
          <w:sz w:val="24"/>
        </w:rPr>
        <w:t xml:space="preserve">that the </w:t>
      </w:r>
      <w:proofErr w:type="spellStart"/>
      <w:r w:rsidRPr="00B568D4">
        <w:rPr>
          <w:rFonts w:ascii="Lato" w:hAnsi="Lato" w:cs="Arial"/>
          <w:sz w:val="24"/>
        </w:rPr>
        <w:t>subconsultant</w:t>
      </w:r>
      <w:proofErr w:type="spellEnd"/>
      <w:r w:rsidRPr="00B568D4">
        <w:rPr>
          <w:rFonts w:ascii="Lato" w:hAnsi="Lato" w:cs="Arial"/>
          <w:sz w:val="24"/>
        </w:rPr>
        <w:t xml:space="preserve"> shall not knowingly employ or contract with an illegal alien to perform work under this Agreement.</w:t>
      </w:r>
    </w:p>
    <w:p w:rsidR="00534876" w:rsidRPr="00B568D4" w:rsidRDefault="00534876">
      <w:pPr>
        <w:jc w:val="both"/>
        <w:rPr>
          <w:rFonts w:ascii="Lato" w:hAnsi="Lato" w:cs="Arial"/>
          <w:sz w:val="24"/>
        </w:rPr>
      </w:pPr>
    </w:p>
    <w:p w:rsidR="00817877" w:rsidRPr="00B568D4" w:rsidRDefault="00817877">
      <w:pPr>
        <w:jc w:val="both"/>
        <w:rPr>
          <w:rFonts w:ascii="Lato" w:hAnsi="Lato" w:cs="Arial"/>
          <w:sz w:val="24"/>
        </w:rPr>
      </w:pPr>
    </w:p>
    <w:p w:rsidR="00817877" w:rsidRPr="00B568D4" w:rsidRDefault="00817877">
      <w:pPr>
        <w:jc w:val="both"/>
        <w:rPr>
          <w:rFonts w:ascii="Lato" w:hAnsi="Lato" w:cs="Arial"/>
          <w:sz w:val="24"/>
        </w:rPr>
      </w:pPr>
    </w:p>
    <w:p w:rsidR="00817877" w:rsidRPr="00B568D4" w:rsidRDefault="00817877">
      <w:pPr>
        <w:jc w:val="both"/>
        <w:rPr>
          <w:rFonts w:ascii="Lato" w:hAnsi="Lato" w:cs="Arial"/>
          <w:sz w:val="24"/>
        </w:rPr>
      </w:pPr>
    </w:p>
    <w:p w:rsidR="00534876" w:rsidRPr="00B568D4" w:rsidRDefault="00534876">
      <w:pPr>
        <w:numPr>
          <w:ilvl w:val="0"/>
          <w:numId w:val="16"/>
        </w:numPr>
        <w:jc w:val="both"/>
        <w:rPr>
          <w:rFonts w:ascii="Lato" w:hAnsi="Lato" w:cs="Arial"/>
          <w:sz w:val="24"/>
        </w:rPr>
      </w:pPr>
      <w:r w:rsidRPr="00B568D4">
        <w:rPr>
          <w:rFonts w:ascii="Lato" w:hAnsi="Lato" w:cs="Arial"/>
          <w:sz w:val="24"/>
          <w:u w:val="single"/>
        </w:rPr>
        <w:t>Verification</w:t>
      </w:r>
      <w:r w:rsidRPr="00B568D4">
        <w:rPr>
          <w:rFonts w:ascii="Lato" w:hAnsi="Lato" w:cs="Arial"/>
          <w:sz w:val="24"/>
        </w:rPr>
        <w:t>.</w:t>
      </w:r>
    </w:p>
    <w:p w:rsidR="00534876" w:rsidRPr="00B568D4" w:rsidRDefault="00534876">
      <w:pPr>
        <w:ind w:left="720"/>
        <w:jc w:val="both"/>
        <w:rPr>
          <w:rFonts w:ascii="Lato" w:hAnsi="Lato" w:cs="Arial"/>
          <w:sz w:val="24"/>
          <w:u w:val="single"/>
        </w:rPr>
      </w:pPr>
    </w:p>
    <w:p w:rsidR="00534876" w:rsidRPr="00B568D4" w:rsidRDefault="00534876">
      <w:pPr>
        <w:ind w:left="1440"/>
        <w:jc w:val="both"/>
        <w:rPr>
          <w:rFonts w:ascii="Lato" w:hAnsi="Lato" w:cs="Arial"/>
          <w:sz w:val="24"/>
        </w:rPr>
      </w:pPr>
      <w:r w:rsidRPr="00B568D4">
        <w:rPr>
          <w:rFonts w:ascii="Lato" w:hAnsi="Lato" w:cs="Arial"/>
          <w:sz w:val="24"/>
        </w:rPr>
        <w:t>1.</w:t>
      </w:r>
      <w:r w:rsidRPr="00B568D4">
        <w:rPr>
          <w:rFonts w:ascii="Lato" w:hAnsi="Lato" w:cs="Arial"/>
          <w:sz w:val="24"/>
        </w:rPr>
        <w:tab/>
        <w:t xml:space="preserve">Town </w:t>
      </w:r>
      <w:r w:rsidR="00905B27" w:rsidRPr="00B568D4">
        <w:rPr>
          <w:rFonts w:ascii="Lato" w:hAnsi="Lato" w:cs="Arial"/>
          <w:sz w:val="24"/>
        </w:rPr>
        <w:t xml:space="preserve">Consultant </w:t>
      </w:r>
      <w:r w:rsidRPr="00B568D4">
        <w:rPr>
          <w:rFonts w:ascii="Lato" w:hAnsi="Lato" w:cs="Arial"/>
          <w:sz w:val="24"/>
        </w:rPr>
        <w:t xml:space="preserve">has verified or attempted to verify through participation in the basic pilot program administered by the U.S. Department of Homeland Security that Town </w:t>
      </w:r>
      <w:r w:rsidR="00905B27" w:rsidRPr="00B568D4">
        <w:rPr>
          <w:rFonts w:ascii="Lato" w:hAnsi="Lato" w:cs="Arial"/>
          <w:sz w:val="24"/>
        </w:rPr>
        <w:t xml:space="preserve">Consultant </w:t>
      </w:r>
      <w:r w:rsidRPr="00B568D4">
        <w:rPr>
          <w:rFonts w:ascii="Lato" w:hAnsi="Lato" w:cs="Arial"/>
          <w:sz w:val="24"/>
        </w:rPr>
        <w:t xml:space="preserve">does not employ any illegal aliens and, if Town </w:t>
      </w:r>
      <w:r w:rsidR="00905B27" w:rsidRPr="00B568D4">
        <w:rPr>
          <w:rFonts w:ascii="Lato" w:hAnsi="Lato" w:cs="Arial"/>
          <w:sz w:val="24"/>
        </w:rPr>
        <w:t xml:space="preserve">Consultant </w:t>
      </w:r>
      <w:r w:rsidRPr="00B568D4">
        <w:rPr>
          <w:rFonts w:ascii="Lato" w:hAnsi="Lato" w:cs="Arial"/>
          <w:sz w:val="24"/>
        </w:rPr>
        <w:t xml:space="preserve">is not accepted into the basic pilot program prior to entering into this Agreement, that Town </w:t>
      </w:r>
      <w:r w:rsidR="00905B27" w:rsidRPr="00B568D4">
        <w:rPr>
          <w:rFonts w:ascii="Lato" w:hAnsi="Lato" w:cs="Arial"/>
          <w:sz w:val="24"/>
        </w:rPr>
        <w:t xml:space="preserve">Consultant </w:t>
      </w:r>
      <w:r w:rsidRPr="00B568D4">
        <w:rPr>
          <w:rFonts w:ascii="Lato" w:hAnsi="Lato" w:cs="Arial"/>
          <w:sz w:val="24"/>
        </w:rPr>
        <w:t xml:space="preserve">shall apply to participate in the basic pilot program every three (3) months until Town </w:t>
      </w:r>
      <w:r w:rsidR="00905B27" w:rsidRPr="00B568D4">
        <w:rPr>
          <w:rFonts w:ascii="Lato" w:hAnsi="Lato" w:cs="Arial"/>
          <w:sz w:val="24"/>
        </w:rPr>
        <w:t xml:space="preserve">Consultant </w:t>
      </w:r>
      <w:r w:rsidRPr="00B568D4">
        <w:rPr>
          <w:rFonts w:ascii="Lato" w:hAnsi="Lato" w:cs="Arial"/>
          <w:sz w:val="24"/>
        </w:rPr>
        <w:t>is accepted or this Agreement has been completed, whichever is earlier.</w:t>
      </w:r>
    </w:p>
    <w:p w:rsidR="00534876" w:rsidRPr="00B568D4" w:rsidRDefault="00534876">
      <w:pPr>
        <w:ind w:left="1440"/>
        <w:jc w:val="both"/>
        <w:rPr>
          <w:rFonts w:ascii="Lato" w:hAnsi="Lato" w:cs="Arial"/>
          <w:sz w:val="24"/>
        </w:rPr>
      </w:pPr>
    </w:p>
    <w:p w:rsidR="00534876" w:rsidRPr="00B568D4" w:rsidRDefault="00534876">
      <w:pPr>
        <w:ind w:left="1440"/>
        <w:jc w:val="both"/>
        <w:rPr>
          <w:rFonts w:ascii="Lato" w:hAnsi="Lato" w:cs="Arial"/>
          <w:sz w:val="24"/>
        </w:rPr>
      </w:pPr>
      <w:r w:rsidRPr="00B568D4">
        <w:rPr>
          <w:rFonts w:ascii="Lato" w:hAnsi="Lato" w:cs="Arial"/>
          <w:sz w:val="24"/>
        </w:rPr>
        <w:t>2.</w:t>
      </w:r>
      <w:r w:rsidRPr="00B568D4">
        <w:rPr>
          <w:rFonts w:ascii="Lato" w:hAnsi="Lato" w:cs="Arial"/>
          <w:sz w:val="24"/>
        </w:rPr>
        <w:tab/>
        <w:t xml:space="preserve">Town </w:t>
      </w:r>
      <w:r w:rsidR="00905B27" w:rsidRPr="00B568D4">
        <w:rPr>
          <w:rFonts w:ascii="Lato" w:hAnsi="Lato" w:cs="Arial"/>
          <w:sz w:val="24"/>
        </w:rPr>
        <w:t>Consultant s</w:t>
      </w:r>
      <w:r w:rsidRPr="00B568D4">
        <w:rPr>
          <w:rFonts w:ascii="Lato" w:hAnsi="Lato" w:cs="Arial"/>
          <w:sz w:val="24"/>
        </w:rPr>
        <w:t xml:space="preserve">hall not use basic pilot program procedures to undertake </w:t>
      </w:r>
      <w:proofErr w:type="spellStart"/>
      <w:r w:rsidRPr="00B568D4">
        <w:rPr>
          <w:rFonts w:ascii="Lato" w:hAnsi="Lato" w:cs="Arial"/>
          <w:sz w:val="24"/>
        </w:rPr>
        <w:t>preemployment</w:t>
      </w:r>
      <w:proofErr w:type="spellEnd"/>
      <w:r w:rsidRPr="00B568D4">
        <w:rPr>
          <w:rFonts w:ascii="Lato" w:hAnsi="Lato" w:cs="Arial"/>
          <w:sz w:val="24"/>
        </w:rPr>
        <w:t xml:space="preserve"> screening of job applicants while this Agreement is being performed.</w:t>
      </w:r>
    </w:p>
    <w:p w:rsidR="00534876" w:rsidRPr="00B568D4" w:rsidRDefault="00534876">
      <w:pPr>
        <w:ind w:left="1440"/>
        <w:jc w:val="both"/>
        <w:rPr>
          <w:rFonts w:ascii="Lato" w:hAnsi="Lato" w:cs="Arial"/>
          <w:sz w:val="24"/>
        </w:rPr>
      </w:pPr>
    </w:p>
    <w:p w:rsidR="00534876" w:rsidRPr="00B568D4" w:rsidRDefault="00534876">
      <w:pPr>
        <w:ind w:left="1440"/>
        <w:jc w:val="both"/>
        <w:rPr>
          <w:rFonts w:ascii="Lato" w:hAnsi="Lato" w:cs="Arial"/>
          <w:sz w:val="24"/>
        </w:rPr>
      </w:pPr>
      <w:r w:rsidRPr="00B568D4">
        <w:rPr>
          <w:rFonts w:ascii="Lato" w:hAnsi="Lato" w:cs="Arial"/>
          <w:sz w:val="24"/>
        </w:rPr>
        <w:t>3.</w:t>
      </w:r>
      <w:r w:rsidRPr="00B568D4">
        <w:rPr>
          <w:rFonts w:ascii="Lato" w:hAnsi="Lato" w:cs="Arial"/>
          <w:sz w:val="24"/>
        </w:rPr>
        <w:tab/>
        <w:t xml:space="preserve">If Town </w:t>
      </w:r>
      <w:r w:rsidR="00905B27" w:rsidRPr="00B568D4">
        <w:rPr>
          <w:rFonts w:ascii="Lato" w:hAnsi="Lato" w:cs="Arial"/>
          <w:sz w:val="24"/>
        </w:rPr>
        <w:t xml:space="preserve">Consultant </w:t>
      </w:r>
      <w:r w:rsidRPr="00B568D4">
        <w:rPr>
          <w:rFonts w:ascii="Lato" w:hAnsi="Lato" w:cs="Arial"/>
          <w:sz w:val="24"/>
        </w:rPr>
        <w:t xml:space="preserve">obtains actual knowledge that a </w:t>
      </w:r>
      <w:proofErr w:type="spellStart"/>
      <w:r w:rsidRPr="00B568D4">
        <w:rPr>
          <w:rFonts w:ascii="Lato" w:hAnsi="Lato" w:cs="Arial"/>
          <w:sz w:val="24"/>
        </w:rPr>
        <w:t>subconsultant</w:t>
      </w:r>
      <w:proofErr w:type="spellEnd"/>
      <w:r w:rsidRPr="00B568D4">
        <w:rPr>
          <w:rFonts w:ascii="Lato" w:hAnsi="Lato" w:cs="Arial"/>
          <w:sz w:val="24"/>
        </w:rPr>
        <w:t xml:space="preserve"> performing work under this Agreement knowingly employs or contracts with an illegal alien, Town </w:t>
      </w:r>
      <w:r w:rsidR="00905B27" w:rsidRPr="00B568D4">
        <w:rPr>
          <w:rFonts w:ascii="Lato" w:hAnsi="Lato" w:cs="Arial"/>
          <w:sz w:val="24"/>
        </w:rPr>
        <w:t xml:space="preserve">Consultant </w:t>
      </w:r>
      <w:r w:rsidRPr="00B568D4">
        <w:rPr>
          <w:rFonts w:ascii="Lato" w:hAnsi="Lato" w:cs="Arial"/>
          <w:sz w:val="24"/>
        </w:rPr>
        <w:t>shall:</w:t>
      </w:r>
    </w:p>
    <w:p w:rsidR="00534876" w:rsidRPr="00B568D4" w:rsidRDefault="00534876">
      <w:pPr>
        <w:ind w:left="1440"/>
        <w:jc w:val="both"/>
        <w:rPr>
          <w:rFonts w:ascii="Lato" w:hAnsi="Lato" w:cs="Arial"/>
          <w:sz w:val="24"/>
        </w:rPr>
      </w:pPr>
    </w:p>
    <w:p w:rsidR="00534876" w:rsidRPr="00B568D4" w:rsidRDefault="00534876">
      <w:pPr>
        <w:ind w:left="1440"/>
        <w:jc w:val="both"/>
        <w:rPr>
          <w:rFonts w:ascii="Lato" w:hAnsi="Lato" w:cs="Arial"/>
          <w:sz w:val="24"/>
        </w:rPr>
      </w:pPr>
      <w:r w:rsidRPr="00B568D4">
        <w:rPr>
          <w:rFonts w:ascii="Lato" w:hAnsi="Lato" w:cs="Arial"/>
          <w:sz w:val="24"/>
        </w:rPr>
        <w:t>i.</w:t>
      </w:r>
      <w:r w:rsidRPr="00B568D4">
        <w:rPr>
          <w:rFonts w:ascii="Lato" w:hAnsi="Lato" w:cs="Arial"/>
          <w:sz w:val="24"/>
        </w:rPr>
        <w:tab/>
        <w:t xml:space="preserve">Notify the </w:t>
      </w:r>
      <w:proofErr w:type="spellStart"/>
      <w:r w:rsidRPr="00B568D4">
        <w:rPr>
          <w:rFonts w:ascii="Lato" w:hAnsi="Lato" w:cs="Arial"/>
          <w:sz w:val="24"/>
        </w:rPr>
        <w:t>subconsultant</w:t>
      </w:r>
      <w:proofErr w:type="spellEnd"/>
      <w:r w:rsidRPr="00B568D4">
        <w:rPr>
          <w:rFonts w:ascii="Lato" w:hAnsi="Lato" w:cs="Arial"/>
          <w:sz w:val="24"/>
        </w:rPr>
        <w:t xml:space="preserve"> and the Town within three (3) days that Town </w:t>
      </w:r>
      <w:r w:rsidR="00905B27" w:rsidRPr="00B568D4">
        <w:rPr>
          <w:rFonts w:ascii="Lato" w:hAnsi="Lato" w:cs="Arial"/>
          <w:sz w:val="24"/>
        </w:rPr>
        <w:t xml:space="preserve">Consultant </w:t>
      </w:r>
      <w:r w:rsidRPr="00B568D4">
        <w:rPr>
          <w:rFonts w:ascii="Lato" w:hAnsi="Lato" w:cs="Arial"/>
          <w:sz w:val="24"/>
        </w:rPr>
        <w:t xml:space="preserve">has actual knowledge that the </w:t>
      </w:r>
      <w:proofErr w:type="spellStart"/>
      <w:r w:rsidRPr="00B568D4">
        <w:rPr>
          <w:rFonts w:ascii="Lato" w:hAnsi="Lato" w:cs="Arial"/>
          <w:sz w:val="24"/>
        </w:rPr>
        <w:t>subconsultant</w:t>
      </w:r>
      <w:proofErr w:type="spellEnd"/>
      <w:r w:rsidRPr="00B568D4">
        <w:rPr>
          <w:rFonts w:ascii="Lato" w:hAnsi="Lato" w:cs="Arial"/>
          <w:sz w:val="24"/>
        </w:rPr>
        <w:t xml:space="preserve"> is employing or contracting with an illegal alien; and</w:t>
      </w:r>
    </w:p>
    <w:p w:rsidR="00534876" w:rsidRPr="00B568D4" w:rsidRDefault="00534876">
      <w:pPr>
        <w:ind w:left="1440"/>
        <w:jc w:val="both"/>
        <w:rPr>
          <w:rFonts w:ascii="Lato" w:hAnsi="Lato" w:cs="Arial"/>
          <w:sz w:val="24"/>
        </w:rPr>
      </w:pPr>
    </w:p>
    <w:p w:rsidR="00534876" w:rsidRPr="00B568D4" w:rsidRDefault="00534876">
      <w:pPr>
        <w:ind w:left="1440"/>
        <w:jc w:val="both"/>
        <w:rPr>
          <w:rFonts w:ascii="Lato" w:hAnsi="Lato" w:cs="Arial"/>
          <w:sz w:val="24"/>
        </w:rPr>
      </w:pPr>
      <w:r w:rsidRPr="00B568D4">
        <w:rPr>
          <w:rFonts w:ascii="Lato" w:hAnsi="Lato" w:cs="Arial"/>
          <w:sz w:val="24"/>
        </w:rPr>
        <w:t>ii.</w:t>
      </w:r>
      <w:r w:rsidRPr="00B568D4">
        <w:rPr>
          <w:rFonts w:ascii="Lato" w:hAnsi="Lato" w:cs="Arial"/>
          <w:sz w:val="24"/>
        </w:rPr>
        <w:tab/>
        <w:t xml:space="preserve">Terminate the subcontract with the </w:t>
      </w:r>
      <w:proofErr w:type="spellStart"/>
      <w:r w:rsidRPr="00B568D4">
        <w:rPr>
          <w:rFonts w:ascii="Lato" w:hAnsi="Lato" w:cs="Arial"/>
          <w:sz w:val="24"/>
        </w:rPr>
        <w:t>subconsultant</w:t>
      </w:r>
      <w:proofErr w:type="spellEnd"/>
      <w:r w:rsidRPr="00B568D4">
        <w:rPr>
          <w:rFonts w:ascii="Lato" w:hAnsi="Lato" w:cs="Arial"/>
          <w:sz w:val="24"/>
        </w:rPr>
        <w:t xml:space="preserve"> if within three (3) days of receiving the notice required pursuant to subparagraph (i) hereof, the </w:t>
      </w:r>
      <w:proofErr w:type="spellStart"/>
      <w:r w:rsidRPr="00B568D4">
        <w:rPr>
          <w:rFonts w:ascii="Lato" w:hAnsi="Lato" w:cs="Arial"/>
          <w:sz w:val="24"/>
        </w:rPr>
        <w:t>subconsultant</w:t>
      </w:r>
      <w:proofErr w:type="spellEnd"/>
      <w:r w:rsidRPr="00B568D4">
        <w:rPr>
          <w:rFonts w:ascii="Lato" w:hAnsi="Lato" w:cs="Arial"/>
          <w:sz w:val="24"/>
        </w:rPr>
        <w:t xml:space="preserve"> does not stop employing or contracting with the illegal alien; except that Town </w:t>
      </w:r>
      <w:r w:rsidR="00905B27" w:rsidRPr="00B568D4">
        <w:rPr>
          <w:rFonts w:ascii="Lato" w:hAnsi="Lato" w:cs="Arial"/>
          <w:sz w:val="24"/>
        </w:rPr>
        <w:t xml:space="preserve">Consultant </w:t>
      </w:r>
      <w:r w:rsidRPr="00B568D4">
        <w:rPr>
          <w:rFonts w:ascii="Lato" w:hAnsi="Lato" w:cs="Arial"/>
          <w:sz w:val="24"/>
        </w:rPr>
        <w:t xml:space="preserve">shall not terminate the contract with the </w:t>
      </w:r>
      <w:proofErr w:type="spellStart"/>
      <w:r w:rsidRPr="00B568D4">
        <w:rPr>
          <w:rFonts w:ascii="Lato" w:hAnsi="Lato" w:cs="Arial"/>
          <w:sz w:val="24"/>
        </w:rPr>
        <w:t>subconsultant</w:t>
      </w:r>
      <w:proofErr w:type="spellEnd"/>
      <w:r w:rsidRPr="00B568D4">
        <w:rPr>
          <w:rFonts w:ascii="Lato" w:hAnsi="Lato" w:cs="Arial"/>
          <w:sz w:val="24"/>
        </w:rPr>
        <w:t xml:space="preserve"> if during such three (3) days the </w:t>
      </w:r>
      <w:proofErr w:type="spellStart"/>
      <w:r w:rsidRPr="00B568D4">
        <w:rPr>
          <w:rFonts w:ascii="Lato" w:hAnsi="Lato" w:cs="Arial"/>
          <w:sz w:val="24"/>
        </w:rPr>
        <w:t>subconsultant</w:t>
      </w:r>
      <w:proofErr w:type="spellEnd"/>
      <w:r w:rsidRPr="00B568D4">
        <w:rPr>
          <w:rFonts w:ascii="Lato" w:hAnsi="Lato" w:cs="Arial"/>
          <w:sz w:val="24"/>
        </w:rPr>
        <w:t xml:space="preserve"> provides information to establish that the </w:t>
      </w:r>
      <w:proofErr w:type="spellStart"/>
      <w:r w:rsidRPr="00B568D4">
        <w:rPr>
          <w:rFonts w:ascii="Lato" w:hAnsi="Lato" w:cs="Arial"/>
          <w:sz w:val="24"/>
        </w:rPr>
        <w:t>subconsultant</w:t>
      </w:r>
      <w:proofErr w:type="spellEnd"/>
      <w:r w:rsidRPr="00B568D4">
        <w:rPr>
          <w:rFonts w:ascii="Lato" w:hAnsi="Lato" w:cs="Arial"/>
          <w:sz w:val="24"/>
        </w:rPr>
        <w:t xml:space="preserve"> has not knowingly employed or contracted with an illegal alien.</w:t>
      </w:r>
    </w:p>
    <w:p w:rsidR="00534876" w:rsidRPr="00B568D4" w:rsidRDefault="00534876">
      <w:pPr>
        <w:ind w:left="1440"/>
        <w:jc w:val="both"/>
        <w:rPr>
          <w:rFonts w:ascii="Lato" w:hAnsi="Lato" w:cs="Arial"/>
          <w:sz w:val="24"/>
        </w:rPr>
      </w:pPr>
    </w:p>
    <w:p w:rsidR="00534876" w:rsidRPr="00B568D4" w:rsidRDefault="00534876">
      <w:pPr>
        <w:jc w:val="both"/>
        <w:rPr>
          <w:rFonts w:ascii="Lato" w:hAnsi="Lato"/>
          <w:sz w:val="24"/>
        </w:rPr>
      </w:pPr>
      <w:r w:rsidRPr="00B568D4">
        <w:rPr>
          <w:rFonts w:ascii="Lato" w:hAnsi="Lato" w:cs="Arial"/>
          <w:sz w:val="24"/>
        </w:rPr>
        <w:tab/>
        <w:t>d.</w:t>
      </w:r>
      <w:r w:rsidRPr="00B568D4">
        <w:rPr>
          <w:rFonts w:ascii="Lato" w:hAnsi="Lato" w:cs="Arial"/>
          <w:sz w:val="24"/>
        </w:rPr>
        <w:tab/>
      </w:r>
      <w:r w:rsidRPr="00B568D4">
        <w:rPr>
          <w:rFonts w:ascii="Lato" w:hAnsi="Lato" w:cs="Arial"/>
          <w:sz w:val="24"/>
          <w:u w:val="single"/>
        </w:rPr>
        <w:t>Duty to Comply with Investigations</w:t>
      </w:r>
      <w:r w:rsidRPr="00B568D4">
        <w:rPr>
          <w:rFonts w:ascii="Lato" w:hAnsi="Lato" w:cs="Arial"/>
          <w:sz w:val="24"/>
        </w:rPr>
        <w:t xml:space="preserve">.   Town </w:t>
      </w:r>
      <w:r w:rsidR="00905B27" w:rsidRPr="00B568D4">
        <w:rPr>
          <w:rFonts w:ascii="Lato" w:hAnsi="Lato" w:cs="Arial"/>
          <w:sz w:val="24"/>
        </w:rPr>
        <w:t xml:space="preserve">Consultant </w:t>
      </w:r>
      <w:r w:rsidRPr="00B568D4">
        <w:rPr>
          <w:rFonts w:ascii="Lato" w:hAnsi="Lato" w:cs="Arial"/>
          <w:sz w:val="24"/>
        </w:rPr>
        <w:t xml:space="preserve">shall comply with any reasonable request by the Colorado Department of Labor and Employment made in the course of an investigation conducted pursuant to C.R.S. § 8-17.5-102(5)(a) to ensure that Town </w:t>
      </w:r>
      <w:r w:rsidR="00905B27" w:rsidRPr="00B568D4">
        <w:rPr>
          <w:rFonts w:ascii="Lato" w:hAnsi="Lato" w:cs="Arial"/>
          <w:sz w:val="24"/>
        </w:rPr>
        <w:t xml:space="preserve">Consultant </w:t>
      </w:r>
      <w:r w:rsidRPr="00B568D4">
        <w:rPr>
          <w:rFonts w:ascii="Lato" w:hAnsi="Lato" w:cs="Arial"/>
          <w:sz w:val="24"/>
        </w:rPr>
        <w:t>is complying with the terms of this Agreement.</w:t>
      </w:r>
    </w:p>
    <w:p w:rsidR="00534876" w:rsidRPr="00B568D4" w:rsidRDefault="00534876">
      <w:pPr>
        <w:pStyle w:val="BodyTextIndent"/>
        <w:ind w:left="0"/>
        <w:rPr>
          <w:rFonts w:ascii="Lato" w:hAnsi="Lato"/>
        </w:rPr>
      </w:pPr>
    </w:p>
    <w:p w:rsidR="00534876" w:rsidRPr="00B568D4" w:rsidRDefault="00534876" w:rsidP="00D65176">
      <w:pPr>
        <w:pStyle w:val="Heading2"/>
        <w:numPr>
          <w:ilvl w:val="0"/>
          <w:numId w:val="19"/>
        </w:numPr>
        <w:rPr>
          <w:rFonts w:ascii="Lato" w:hAnsi="Lato"/>
        </w:rPr>
      </w:pPr>
      <w:r w:rsidRPr="00B568D4">
        <w:rPr>
          <w:rFonts w:ascii="Lato" w:hAnsi="Lato"/>
        </w:rPr>
        <w:t>VENUE</w:t>
      </w:r>
    </w:p>
    <w:p w:rsidR="00534876" w:rsidRPr="00B568D4" w:rsidRDefault="00534876">
      <w:pPr>
        <w:pStyle w:val="BodyTextIndent"/>
        <w:rPr>
          <w:rFonts w:ascii="Lato" w:hAnsi="Lato"/>
        </w:rPr>
      </w:pPr>
    </w:p>
    <w:p w:rsidR="00534876" w:rsidRPr="00B568D4" w:rsidRDefault="00534876">
      <w:pPr>
        <w:pStyle w:val="BodyTextIndent"/>
        <w:ind w:left="0"/>
        <w:rPr>
          <w:rFonts w:ascii="Lato" w:hAnsi="Lato"/>
        </w:rPr>
      </w:pPr>
      <w:r w:rsidRPr="00B568D4">
        <w:rPr>
          <w:rFonts w:ascii="Lato" w:hAnsi="Lato"/>
        </w:rPr>
        <w:t>This Agreement shall be governed by the laws of the State of Colorado,</w:t>
      </w:r>
      <w:r w:rsidR="0092669B" w:rsidRPr="00B568D4">
        <w:rPr>
          <w:rFonts w:ascii="Lato" w:hAnsi="Lato"/>
        </w:rPr>
        <w:t xml:space="preserve"> </w:t>
      </w:r>
      <w:r w:rsidRPr="00B568D4">
        <w:rPr>
          <w:rFonts w:ascii="Lato" w:hAnsi="Lato"/>
        </w:rPr>
        <w:t xml:space="preserve">and any legal action concerning the provisions shall be brought in the </w:t>
      </w:r>
      <w:r w:rsidR="00905B27" w:rsidRPr="00B568D4">
        <w:rPr>
          <w:rFonts w:ascii="Lato" w:hAnsi="Lato"/>
        </w:rPr>
        <w:t xml:space="preserve">La Plata </w:t>
      </w:r>
      <w:r w:rsidRPr="00B568D4">
        <w:rPr>
          <w:rFonts w:ascii="Lato" w:hAnsi="Lato"/>
        </w:rPr>
        <w:t>County, State of Colorado.</w:t>
      </w:r>
    </w:p>
    <w:p w:rsidR="00534876" w:rsidRPr="00B568D4" w:rsidRDefault="00534876">
      <w:pPr>
        <w:pStyle w:val="BodyTextIndent"/>
        <w:ind w:left="0"/>
        <w:rPr>
          <w:rFonts w:ascii="Lato" w:hAnsi="Lato"/>
        </w:rPr>
      </w:pPr>
    </w:p>
    <w:p w:rsidR="00817877" w:rsidRPr="00B568D4" w:rsidRDefault="00817877">
      <w:pPr>
        <w:pStyle w:val="BodyTextIndent"/>
        <w:ind w:left="0"/>
        <w:rPr>
          <w:rFonts w:ascii="Lato" w:hAnsi="Lato"/>
        </w:rPr>
      </w:pPr>
    </w:p>
    <w:p w:rsidR="00534876" w:rsidRPr="00B568D4" w:rsidRDefault="00534876" w:rsidP="00817877">
      <w:pPr>
        <w:pStyle w:val="Heading2"/>
        <w:numPr>
          <w:ilvl w:val="0"/>
          <w:numId w:val="19"/>
        </w:numPr>
        <w:rPr>
          <w:rFonts w:ascii="Lato" w:hAnsi="Lato"/>
        </w:rPr>
      </w:pPr>
      <w:r w:rsidRPr="00B568D4">
        <w:rPr>
          <w:rFonts w:ascii="Lato" w:hAnsi="Lato"/>
        </w:rPr>
        <w:t>INDEPENDENT CONTRACTOR</w:t>
      </w:r>
    </w:p>
    <w:p w:rsidR="00534876" w:rsidRPr="00B568D4" w:rsidRDefault="00534876">
      <w:pPr>
        <w:pStyle w:val="BodyTextIndent"/>
        <w:ind w:left="0"/>
        <w:jc w:val="center"/>
        <w:rPr>
          <w:rFonts w:ascii="Lato" w:hAnsi="Lato"/>
          <w:b/>
        </w:rPr>
      </w:pPr>
    </w:p>
    <w:p w:rsidR="00534876" w:rsidRPr="00B568D4" w:rsidRDefault="00534876">
      <w:pPr>
        <w:pStyle w:val="BodyTextIndent"/>
        <w:ind w:left="0"/>
        <w:rPr>
          <w:rFonts w:ascii="Lato" w:hAnsi="Lato"/>
        </w:rPr>
      </w:pPr>
      <w:r w:rsidRPr="00B568D4">
        <w:rPr>
          <w:rFonts w:ascii="Lato" w:hAnsi="Lato"/>
        </w:rPr>
        <w:tab/>
        <w:t xml:space="preserve">TOWN </w:t>
      </w:r>
      <w:r w:rsidR="00905B27" w:rsidRPr="00B568D4">
        <w:rPr>
          <w:rFonts w:ascii="Lato" w:hAnsi="Lato"/>
        </w:rPr>
        <w:t xml:space="preserve">CONSULTANT </w:t>
      </w:r>
      <w:r w:rsidRPr="00B568D4">
        <w:rPr>
          <w:rFonts w:ascii="Lato" w:hAnsi="Lato"/>
        </w:rPr>
        <w:t xml:space="preserve">IS AN INDEPENDENT CONTRACTOR.  NOTWITHSTANDING ANY PROVISION APPEARING IN THIS AGREEMENT, ALL PERSONNEL ASSIGNED BY TOWN </w:t>
      </w:r>
      <w:r w:rsidR="00905B27" w:rsidRPr="00B568D4">
        <w:rPr>
          <w:rFonts w:ascii="Lato" w:hAnsi="Lato"/>
        </w:rPr>
        <w:t xml:space="preserve">CONSULTANT </w:t>
      </w:r>
      <w:r w:rsidRPr="00B568D4">
        <w:rPr>
          <w:rFonts w:ascii="Lato" w:hAnsi="Lato"/>
        </w:rPr>
        <w:t xml:space="preserve">TO PERFORM WORK UNDER THE TERMS OF THIS AGREEMENT SHALL BE, AND REMAIN AT ALL TIMES, EMPLOYEES OR AGENTS OF TOWN </w:t>
      </w:r>
      <w:r w:rsidR="00905B27" w:rsidRPr="00B568D4">
        <w:rPr>
          <w:rFonts w:ascii="Lato" w:hAnsi="Lato"/>
        </w:rPr>
        <w:t>CONSULTANT F</w:t>
      </w:r>
      <w:r w:rsidRPr="00B568D4">
        <w:rPr>
          <w:rFonts w:ascii="Lato" w:hAnsi="Lato"/>
        </w:rPr>
        <w:t xml:space="preserve">OR ALL PURPOSES.  TOWN </w:t>
      </w:r>
      <w:r w:rsidR="00905B27" w:rsidRPr="00B568D4">
        <w:rPr>
          <w:rFonts w:ascii="Lato" w:hAnsi="Lato"/>
        </w:rPr>
        <w:t xml:space="preserve">CONSULTANT </w:t>
      </w:r>
      <w:r w:rsidRPr="00B568D4">
        <w:rPr>
          <w:rFonts w:ascii="Lato" w:hAnsi="Lato"/>
        </w:rPr>
        <w:t xml:space="preserve">SHALL MAKE NO REPRESENTATION THAT IT IS THE EMPLOYEE OF THE TOWN FOR ANY PURPOSE.  TOWN </w:t>
      </w:r>
      <w:r w:rsidR="00905B27" w:rsidRPr="00B568D4">
        <w:rPr>
          <w:rFonts w:ascii="Lato" w:hAnsi="Lato"/>
        </w:rPr>
        <w:t xml:space="preserve">CONSULTANT </w:t>
      </w:r>
      <w:r w:rsidRPr="00B568D4">
        <w:rPr>
          <w:rFonts w:ascii="Lato" w:hAnsi="Lato"/>
        </w:rPr>
        <w:t>IS SOLELY RESPONSIBLE FOR ITS OWN FEDERAL, STATE, AND LOCAL TAXES, WORKER’S COMPENSATION, INSURANCE, OFFICES, HOURS OF WORK, AND MANNER AND METHOD OF WORK.</w:t>
      </w:r>
    </w:p>
    <w:p w:rsidR="00534876" w:rsidRPr="00B568D4" w:rsidRDefault="00534876">
      <w:pPr>
        <w:pStyle w:val="BodyTextIndent"/>
        <w:ind w:left="0"/>
        <w:jc w:val="center"/>
        <w:rPr>
          <w:rFonts w:ascii="Lato" w:hAnsi="Lato"/>
          <w:b/>
        </w:rPr>
      </w:pPr>
    </w:p>
    <w:p w:rsidR="00534876" w:rsidRPr="00B568D4" w:rsidRDefault="00534876">
      <w:pPr>
        <w:pStyle w:val="BodyTextIndent"/>
        <w:ind w:left="0"/>
        <w:jc w:val="center"/>
        <w:rPr>
          <w:rFonts w:ascii="Lato" w:hAnsi="Lato"/>
          <w:b/>
        </w:rPr>
      </w:pPr>
      <w:r w:rsidRPr="00B568D4">
        <w:rPr>
          <w:rFonts w:ascii="Lato" w:hAnsi="Lato"/>
          <w:b/>
        </w:rPr>
        <w:t xml:space="preserve">XVII. </w:t>
      </w:r>
      <w:r w:rsidRPr="00B568D4">
        <w:rPr>
          <w:rFonts w:ascii="Lato" w:hAnsi="Lato"/>
          <w:b/>
          <w:u w:val="single"/>
        </w:rPr>
        <w:t>CORPORATE PROTECTION</w:t>
      </w:r>
    </w:p>
    <w:p w:rsidR="00534876" w:rsidRPr="00B568D4" w:rsidRDefault="00534876">
      <w:pPr>
        <w:pStyle w:val="BodyTextIndent"/>
        <w:ind w:left="0"/>
        <w:rPr>
          <w:rFonts w:ascii="Lato" w:hAnsi="Lato"/>
          <w:bCs/>
        </w:rPr>
      </w:pPr>
    </w:p>
    <w:p w:rsidR="00534876" w:rsidRPr="00B568D4" w:rsidRDefault="00534876">
      <w:pPr>
        <w:pStyle w:val="BodyTextIndent"/>
        <w:ind w:left="0"/>
        <w:rPr>
          <w:rFonts w:ascii="Lato" w:hAnsi="Lato"/>
          <w:bCs/>
        </w:rPr>
      </w:pPr>
      <w:r w:rsidRPr="00B568D4">
        <w:rPr>
          <w:rFonts w:ascii="Lato" w:hAnsi="Lato"/>
          <w:bCs/>
        </w:rPr>
        <w:t xml:space="preserve">Town agrees that Town </w:t>
      </w:r>
      <w:r w:rsidR="00905B27" w:rsidRPr="00B568D4">
        <w:rPr>
          <w:rFonts w:ascii="Lato" w:hAnsi="Lato"/>
          <w:bCs/>
        </w:rPr>
        <w:t>Consultant</w:t>
      </w:r>
      <w:r w:rsidRPr="00B568D4">
        <w:rPr>
          <w:rFonts w:ascii="Lato" w:hAnsi="Lato"/>
          <w:bCs/>
        </w:rPr>
        <w:t xml:space="preserve">’s services under this Agreement shall not subject Town </w:t>
      </w:r>
      <w:r w:rsidR="00905B27" w:rsidRPr="00B568D4">
        <w:rPr>
          <w:rFonts w:ascii="Lato" w:hAnsi="Lato"/>
          <w:bCs/>
        </w:rPr>
        <w:t>Consultant</w:t>
      </w:r>
      <w:r w:rsidRPr="00B568D4">
        <w:rPr>
          <w:rFonts w:ascii="Lato" w:hAnsi="Lato"/>
          <w:bCs/>
        </w:rPr>
        <w:t xml:space="preserve">’s individual employees, officers or directors to any personal legal exposure for the risks associated with work under this Agreement, so long as said employees, officers or directors are acting within the scope of this Agreement and the scope of any corporate authority.  Therefore, and notwithstanding anything to the contrary contained herein, Town agrees that as the Town’s sole and exclusive remedy, any claim, demand or suit shall be directed and/or asserted only against Town </w:t>
      </w:r>
      <w:r w:rsidR="00303930" w:rsidRPr="00B568D4">
        <w:rPr>
          <w:rFonts w:ascii="Lato" w:hAnsi="Lato"/>
          <w:bCs/>
        </w:rPr>
        <w:t>Consultant</w:t>
      </w:r>
      <w:r w:rsidRPr="00B568D4">
        <w:rPr>
          <w:rFonts w:ascii="Lato" w:hAnsi="Lato"/>
          <w:bCs/>
        </w:rPr>
        <w:t xml:space="preserve">, so long as said employees, officers or directors are acting within the scope of this Agreement and the scope of said corporate authority. </w:t>
      </w:r>
    </w:p>
    <w:p w:rsidR="00534876" w:rsidRPr="00B568D4" w:rsidRDefault="00534876">
      <w:pPr>
        <w:pStyle w:val="BodyTextIndent"/>
        <w:ind w:left="0"/>
        <w:jc w:val="center"/>
        <w:rPr>
          <w:rFonts w:ascii="Lato" w:hAnsi="Lato"/>
          <w:b/>
        </w:rPr>
      </w:pPr>
    </w:p>
    <w:p w:rsidR="00534876" w:rsidRPr="00B568D4" w:rsidRDefault="00534876">
      <w:pPr>
        <w:pStyle w:val="BodyTextIndent"/>
        <w:ind w:left="0"/>
        <w:jc w:val="center"/>
        <w:rPr>
          <w:rFonts w:ascii="Lato" w:hAnsi="Lato"/>
          <w:b/>
          <w:u w:val="single"/>
        </w:rPr>
      </w:pPr>
      <w:r w:rsidRPr="00B568D4">
        <w:rPr>
          <w:rFonts w:ascii="Lato" w:hAnsi="Lato"/>
          <w:b/>
        </w:rPr>
        <w:t xml:space="preserve"> X</w:t>
      </w:r>
      <w:r w:rsidR="00817877" w:rsidRPr="00B568D4">
        <w:rPr>
          <w:rFonts w:ascii="Lato" w:hAnsi="Lato"/>
          <w:b/>
        </w:rPr>
        <w:t>VIII</w:t>
      </w:r>
      <w:proofErr w:type="gramStart"/>
      <w:r w:rsidRPr="00B568D4">
        <w:rPr>
          <w:rFonts w:ascii="Lato" w:hAnsi="Lato"/>
          <w:b/>
        </w:rPr>
        <w:t xml:space="preserve">.  </w:t>
      </w:r>
      <w:r w:rsidRPr="00B568D4">
        <w:rPr>
          <w:rFonts w:ascii="Lato" w:hAnsi="Lato"/>
          <w:b/>
          <w:u w:val="single"/>
        </w:rPr>
        <w:t>NO</w:t>
      </w:r>
      <w:proofErr w:type="gramEnd"/>
      <w:r w:rsidRPr="00B568D4">
        <w:rPr>
          <w:rFonts w:ascii="Lato" w:hAnsi="Lato"/>
          <w:b/>
          <w:u w:val="single"/>
        </w:rPr>
        <w:t xml:space="preserve"> WAIVER</w:t>
      </w:r>
    </w:p>
    <w:p w:rsidR="00534876" w:rsidRPr="00B568D4" w:rsidRDefault="00534876">
      <w:pPr>
        <w:pStyle w:val="BodyTextIndent"/>
        <w:ind w:left="0"/>
        <w:rPr>
          <w:rFonts w:ascii="Lato" w:hAnsi="Lato"/>
          <w:b/>
        </w:rPr>
      </w:pPr>
    </w:p>
    <w:p w:rsidR="00534876" w:rsidRPr="00B568D4" w:rsidRDefault="00534876">
      <w:pPr>
        <w:pStyle w:val="BodyTextIndent"/>
        <w:ind w:left="0"/>
        <w:rPr>
          <w:rFonts w:ascii="Lato" w:hAnsi="Lato"/>
          <w:bCs/>
        </w:rPr>
      </w:pPr>
      <w:r w:rsidRPr="00B568D4">
        <w:rPr>
          <w:rFonts w:ascii="Lato" w:hAnsi="Lato"/>
          <w:bCs/>
        </w:rPr>
        <w:t xml:space="preserve">Delays in enforcement or the waiver of any one or more defaults or breaches of this Agreement by the Town shall not constitute a waiver of any of the other terms or obligations of this Agreement. </w:t>
      </w:r>
    </w:p>
    <w:p w:rsidR="00534876" w:rsidRPr="00B568D4" w:rsidRDefault="00534876">
      <w:pPr>
        <w:pStyle w:val="BodyTextIndent"/>
        <w:ind w:left="0"/>
        <w:rPr>
          <w:rFonts w:ascii="Lato" w:hAnsi="Lato"/>
          <w:b/>
        </w:rPr>
      </w:pPr>
    </w:p>
    <w:p w:rsidR="00534876" w:rsidRPr="00B568D4" w:rsidRDefault="00534876">
      <w:pPr>
        <w:pStyle w:val="BodyTextIndent"/>
        <w:ind w:left="0"/>
        <w:jc w:val="center"/>
        <w:rPr>
          <w:rFonts w:ascii="Lato" w:hAnsi="Lato"/>
        </w:rPr>
      </w:pPr>
      <w:r w:rsidRPr="00B568D4">
        <w:rPr>
          <w:rFonts w:ascii="Lato" w:hAnsi="Lato"/>
          <w:b/>
        </w:rPr>
        <w:t xml:space="preserve"> X</w:t>
      </w:r>
      <w:r w:rsidR="00817877" w:rsidRPr="00B568D4">
        <w:rPr>
          <w:rFonts w:ascii="Lato" w:hAnsi="Lato"/>
          <w:b/>
        </w:rPr>
        <w:t>I</w:t>
      </w:r>
      <w:r w:rsidRPr="00B568D4">
        <w:rPr>
          <w:rFonts w:ascii="Lato" w:hAnsi="Lato"/>
          <w:b/>
        </w:rPr>
        <w:t>X</w:t>
      </w:r>
      <w:proofErr w:type="gramStart"/>
      <w:r w:rsidRPr="00B568D4">
        <w:rPr>
          <w:rFonts w:ascii="Lato" w:hAnsi="Lato"/>
          <w:b/>
        </w:rPr>
        <w:t xml:space="preserve">.  </w:t>
      </w:r>
      <w:r w:rsidRPr="00B568D4">
        <w:rPr>
          <w:rFonts w:ascii="Lato" w:hAnsi="Lato"/>
          <w:b/>
          <w:u w:val="single"/>
        </w:rPr>
        <w:t>ENTIRE</w:t>
      </w:r>
      <w:proofErr w:type="gramEnd"/>
      <w:r w:rsidRPr="00B568D4">
        <w:rPr>
          <w:rFonts w:ascii="Lato" w:hAnsi="Lato"/>
          <w:b/>
          <w:u w:val="single"/>
        </w:rPr>
        <w:t xml:space="preserve"> AGREEMENT</w:t>
      </w:r>
    </w:p>
    <w:p w:rsidR="00534876" w:rsidRPr="00B568D4" w:rsidRDefault="00534876">
      <w:pPr>
        <w:pStyle w:val="BodyTextIndent"/>
        <w:jc w:val="center"/>
        <w:rPr>
          <w:rFonts w:ascii="Lato" w:hAnsi="Lato"/>
        </w:rPr>
      </w:pPr>
    </w:p>
    <w:p w:rsidR="00534876" w:rsidRPr="00B568D4" w:rsidRDefault="00534876">
      <w:pPr>
        <w:pStyle w:val="BodyTextIndent"/>
        <w:rPr>
          <w:rFonts w:ascii="Lato" w:hAnsi="Lato"/>
        </w:rPr>
      </w:pPr>
      <w:r w:rsidRPr="00B568D4">
        <w:rPr>
          <w:rFonts w:ascii="Lato" w:hAnsi="Lato"/>
        </w:rPr>
        <w:t xml:space="preserve">This Agreement and the attached exhibits constitute the entire agreement </w:t>
      </w:r>
    </w:p>
    <w:p w:rsidR="00534876" w:rsidRPr="00B568D4" w:rsidRDefault="00534876">
      <w:pPr>
        <w:pStyle w:val="BodyTextIndent"/>
        <w:ind w:left="0"/>
        <w:rPr>
          <w:rFonts w:ascii="Lato" w:hAnsi="Lato"/>
        </w:rPr>
      </w:pPr>
      <w:proofErr w:type="gramStart"/>
      <w:r w:rsidRPr="00B568D4">
        <w:rPr>
          <w:rFonts w:ascii="Lato" w:hAnsi="Lato"/>
        </w:rPr>
        <w:t>between</w:t>
      </w:r>
      <w:proofErr w:type="gramEnd"/>
      <w:r w:rsidRPr="00B568D4">
        <w:rPr>
          <w:rFonts w:ascii="Lato" w:hAnsi="Lato"/>
        </w:rPr>
        <w:t xml:space="preserve"> Town </w:t>
      </w:r>
      <w:r w:rsidR="00303930" w:rsidRPr="00B568D4">
        <w:rPr>
          <w:rFonts w:ascii="Lato" w:hAnsi="Lato"/>
        </w:rPr>
        <w:t xml:space="preserve">Consultant </w:t>
      </w:r>
      <w:r w:rsidRPr="00B568D4">
        <w:rPr>
          <w:rFonts w:ascii="Lato" w:hAnsi="Lato"/>
        </w:rPr>
        <w:t>and the Town.  None of this Agreement may be amended, modified, or changed, except as provided herein.</w:t>
      </w:r>
    </w:p>
    <w:p w:rsidR="00534876" w:rsidRPr="00B568D4" w:rsidRDefault="00534876">
      <w:pPr>
        <w:pStyle w:val="BodyTextIndent"/>
        <w:ind w:left="0"/>
        <w:rPr>
          <w:rFonts w:ascii="Lato" w:hAnsi="Lato"/>
        </w:rPr>
      </w:pPr>
    </w:p>
    <w:p w:rsidR="00534876" w:rsidRPr="00B568D4" w:rsidRDefault="00534876">
      <w:pPr>
        <w:pStyle w:val="BodyTextIndent"/>
        <w:ind w:left="0"/>
        <w:jc w:val="center"/>
        <w:rPr>
          <w:rFonts w:ascii="Lato" w:hAnsi="Lato"/>
        </w:rPr>
      </w:pPr>
      <w:r w:rsidRPr="00B568D4">
        <w:rPr>
          <w:rFonts w:ascii="Lato" w:hAnsi="Lato"/>
          <w:b/>
        </w:rPr>
        <w:t>XX</w:t>
      </w:r>
      <w:proofErr w:type="gramStart"/>
      <w:r w:rsidRPr="00B568D4">
        <w:rPr>
          <w:rFonts w:ascii="Lato" w:hAnsi="Lato"/>
          <w:b/>
        </w:rPr>
        <w:t xml:space="preserve">.  </w:t>
      </w:r>
      <w:r w:rsidRPr="00B568D4">
        <w:rPr>
          <w:rFonts w:ascii="Lato" w:hAnsi="Lato"/>
          <w:b/>
          <w:u w:val="single"/>
        </w:rPr>
        <w:t>NOTICE</w:t>
      </w:r>
      <w:proofErr w:type="gramEnd"/>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rPr>
      </w:pPr>
      <w:r w:rsidRPr="00B568D4">
        <w:rPr>
          <w:rFonts w:ascii="Lato" w:hAnsi="Lato"/>
        </w:rPr>
        <w:tab/>
        <w:t xml:space="preserve">Any notice or communication between Town </w:t>
      </w:r>
      <w:r w:rsidR="00303930" w:rsidRPr="00B568D4">
        <w:rPr>
          <w:rFonts w:ascii="Lato" w:hAnsi="Lato"/>
        </w:rPr>
        <w:t xml:space="preserve">Consultant </w:t>
      </w:r>
      <w:r w:rsidRPr="00B568D4">
        <w:rPr>
          <w:rFonts w:ascii="Lato" w:hAnsi="Lato"/>
        </w:rPr>
        <w:t>and the Town which may be required, or which may be given, under the terms of this Agreement, shall be in writing and shall be deemed to have sufficiently given when directly presented or pre-paid, first class United States Mail, addressed as follows:</w:t>
      </w:r>
    </w:p>
    <w:p w:rsidR="00534876" w:rsidRPr="00B568D4" w:rsidRDefault="00534876">
      <w:pPr>
        <w:pStyle w:val="BodyTextIndent"/>
        <w:ind w:left="0"/>
        <w:rPr>
          <w:rFonts w:ascii="Lato" w:hAnsi="Lato"/>
        </w:rPr>
      </w:pPr>
      <w:r w:rsidRPr="00B568D4">
        <w:rPr>
          <w:rFonts w:ascii="Lato" w:hAnsi="Lato"/>
        </w:rPr>
        <w:lastRenderedPageBreak/>
        <w:tab/>
      </w:r>
      <w:r w:rsidR="00D65176" w:rsidRPr="00B568D4">
        <w:rPr>
          <w:rFonts w:ascii="Lato" w:hAnsi="Lato"/>
        </w:rPr>
        <w:t>_______________________________</w:t>
      </w:r>
      <w:r w:rsidRPr="00B568D4">
        <w:rPr>
          <w:rFonts w:ascii="Lato" w:hAnsi="Lato"/>
        </w:rPr>
        <w:t>:</w:t>
      </w:r>
    </w:p>
    <w:p w:rsidR="00534876" w:rsidRPr="00B568D4" w:rsidRDefault="00534876">
      <w:pPr>
        <w:pStyle w:val="BodyTextIndent"/>
        <w:ind w:left="0"/>
        <w:rPr>
          <w:rFonts w:ascii="Lato" w:hAnsi="Lato"/>
        </w:rPr>
      </w:pPr>
    </w:p>
    <w:p w:rsidR="00D65176" w:rsidRPr="00B568D4" w:rsidRDefault="00D65176">
      <w:pPr>
        <w:pStyle w:val="BodyTextIndent"/>
        <w:ind w:left="1440"/>
        <w:rPr>
          <w:rFonts w:ascii="Lato" w:hAnsi="Lato"/>
        </w:rPr>
      </w:pPr>
      <w:r w:rsidRPr="00B568D4">
        <w:rPr>
          <w:rFonts w:ascii="Lato" w:hAnsi="Lato"/>
        </w:rPr>
        <w:t>__________________________________</w:t>
      </w:r>
    </w:p>
    <w:p w:rsidR="00F07B7B" w:rsidRPr="00B568D4" w:rsidRDefault="00D65176">
      <w:pPr>
        <w:pStyle w:val="BodyTextIndent"/>
        <w:ind w:left="1440"/>
        <w:rPr>
          <w:rFonts w:ascii="Lato" w:hAnsi="Lato"/>
        </w:rPr>
      </w:pPr>
      <w:r w:rsidRPr="00B568D4">
        <w:rPr>
          <w:rFonts w:ascii="Lato" w:hAnsi="Lato"/>
        </w:rPr>
        <w:t>__________________________________</w:t>
      </w:r>
      <w:r w:rsidR="00F07B7B" w:rsidRPr="00B568D4">
        <w:rPr>
          <w:rFonts w:ascii="Lato" w:hAnsi="Lato"/>
        </w:rPr>
        <w:t xml:space="preserve"> </w:t>
      </w:r>
    </w:p>
    <w:p w:rsidR="00D65176" w:rsidRPr="00B568D4" w:rsidRDefault="00D65176">
      <w:pPr>
        <w:pStyle w:val="BodyTextIndent"/>
        <w:ind w:left="1440"/>
        <w:rPr>
          <w:rFonts w:ascii="Lato" w:hAnsi="Lato"/>
        </w:rPr>
      </w:pPr>
      <w:r w:rsidRPr="00B568D4">
        <w:rPr>
          <w:rFonts w:ascii="Lato" w:hAnsi="Lato"/>
        </w:rPr>
        <w:t>__________________________________</w:t>
      </w:r>
    </w:p>
    <w:p w:rsidR="00534876" w:rsidRPr="00B568D4" w:rsidRDefault="00534876">
      <w:pPr>
        <w:pStyle w:val="BodyTextIndent"/>
        <w:ind w:left="1440"/>
        <w:rPr>
          <w:rFonts w:ascii="Lato" w:hAnsi="Lato"/>
        </w:rPr>
      </w:pPr>
    </w:p>
    <w:p w:rsidR="00534876" w:rsidRPr="00B568D4" w:rsidRDefault="00534876">
      <w:pPr>
        <w:pStyle w:val="BodyTextIndent"/>
        <w:rPr>
          <w:rFonts w:ascii="Lato" w:hAnsi="Lato"/>
        </w:rPr>
      </w:pPr>
      <w:r w:rsidRPr="00B568D4">
        <w:rPr>
          <w:rFonts w:ascii="Lato" w:hAnsi="Lato"/>
        </w:rPr>
        <w:t xml:space="preserve">Town of </w:t>
      </w:r>
      <w:r w:rsidR="00303930" w:rsidRPr="00B568D4">
        <w:rPr>
          <w:rFonts w:ascii="Lato" w:hAnsi="Lato"/>
        </w:rPr>
        <w:t>Bayfield</w:t>
      </w:r>
      <w:r w:rsidRPr="00B568D4">
        <w:rPr>
          <w:rFonts w:ascii="Lato" w:hAnsi="Lato"/>
        </w:rPr>
        <w:t>:</w:t>
      </w:r>
    </w:p>
    <w:p w:rsidR="00534876" w:rsidRPr="00B568D4" w:rsidRDefault="00534876">
      <w:pPr>
        <w:pStyle w:val="BodyTextIndent"/>
        <w:rPr>
          <w:rFonts w:ascii="Lato" w:hAnsi="Lato"/>
        </w:rPr>
      </w:pPr>
    </w:p>
    <w:p w:rsidR="00534876" w:rsidRPr="00B568D4" w:rsidRDefault="00534876">
      <w:pPr>
        <w:pStyle w:val="BodyTextIndent"/>
        <w:ind w:left="1440"/>
        <w:rPr>
          <w:rFonts w:ascii="Lato" w:hAnsi="Lato"/>
        </w:rPr>
      </w:pPr>
      <w:r w:rsidRPr="00B568D4">
        <w:rPr>
          <w:rFonts w:ascii="Lato" w:hAnsi="Lato"/>
        </w:rPr>
        <w:t xml:space="preserve">Town of </w:t>
      </w:r>
      <w:r w:rsidR="00303930" w:rsidRPr="00B568D4">
        <w:rPr>
          <w:rFonts w:ascii="Lato" w:hAnsi="Lato"/>
        </w:rPr>
        <w:t>Bayfield</w:t>
      </w:r>
    </w:p>
    <w:p w:rsidR="00534876" w:rsidRPr="00B568D4" w:rsidRDefault="00534876">
      <w:pPr>
        <w:pStyle w:val="BodyTextIndent"/>
        <w:ind w:left="1440"/>
        <w:rPr>
          <w:rFonts w:ascii="Lato" w:hAnsi="Lato"/>
        </w:rPr>
      </w:pPr>
      <w:r w:rsidRPr="00B568D4">
        <w:rPr>
          <w:rFonts w:ascii="Lato" w:hAnsi="Lato"/>
        </w:rPr>
        <w:t xml:space="preserve">PO Box </w:t>
      </w:r>
      <w:r w:rsidR="00303930" w:rsidRPr="00B568D4">
        <w:rPr>
          <w:rFonts w:ascii="Lato" w:hAnsi="Lato"/>
        </w:rPr>
        <w:t>80</w:t>
      </w:r>
    </w:p>
    <w:p w:rsidR="00534876" w:rsidRPr="00B568D4" w:rsidRDefault="00303930">
      <w:pPr>
        <w:pStyle w:val="BodyTextIndent"/>
        <w:ind w:left="1440"/>
        <w:rPr>
          <w:rFonts w:ascii="Lato" w:hAnsi="Lato"/>
          <w:u w:val="single"/>
        </w:rPr>
      </w:pPr>
      <w:r w:rsidRPr="00B568D4">
        <w:rPr>
          <w:rFonts w:ascii="Lato" w:hAnsi="Lato"/>
        </w:rPr>
        <w:t xml:space="preserve">Bayfield, </w:t>
      </w:r>
      <w:r w:rsidR="00534876" w:rsidRPr="00B568D4">
        <w:rPr>
          <w:rFonts w:ascii="Lato" w:hAnsi="Lato"/>
        </w:rPr>
        <w:t>CO  8</w:t>
      </w:r>
      <w:r w:rsidRPr="00B568D4">
        <w:rPr>
          <w:rFonts w:ascii="Lato" w:hAnsi="Lato"/>
        </w:rPr>
        <w:t>1122</w:t>
      </w: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1440"/>
        <w:rPr>
          <w:rFonts w:ascii="Lato" w:hAnsi="Lato"/>
        </w:rPr>
      </w:pPr>
    </w:p>
    <w:p w:rsidR="00534876" w:rsidRPr="00B568D4" w:rsidRDefault="00534876">
      <w:pPr>
        <w:pStyle w:val="BodyTextIndent"/>
        <w:ind w:left="0"/>
        <w:rPr>
          <w:rFonts w:ascii="Lato" w:hAnsi="Lato"/>
        </w:rPr>
      </w:pPr>
      <w:r w:rsidRPr="00B568D4">
        <w:rPr>
          <w:rFonts w:ascii="Lato" w:hAnsi="Lato"/>
        </w:rPr>
        <w:t>IN WITNESS WHEREOF, the parties hereto each herewith subscribe the same in duplicate.</w:t>
      </w:r>
    </w:p>
    <w:p w:rsidR="00534876" w:rsidRPr="00B568D4" w:rsidRDefault="00534876">
      <w:pPr>
        <w:pStyle w:val="BodyTextIndent"/>
        <w:ind w:left="0"/>
        <w:rPr>
          <w:rFonts w:ascii="Lato" w:hAnsi="Lato"/>
        </w:rPr>
      </w:pPr>
    </w:p>
    <w:p w:rsidR="00534876" w:rsidRPr="00B568D4" w:rsidRDefault="00D65176">
      <w:pPr>
        <w:pStyle w:val="BodyTextIndent"/>
        <w:ind w:left="0"/>
        <w:rPr>
          <w:rFonts w:ascii="Lato" w:hAnsi="Lato"/>
          <w:b/>
        </w:rPr>
      </w:pPr>
      <w:r w:rsidRPr="00B568D4">
        <w:rPr>
          <w:rFonts w:ascii="Lato" w:hAnsi="Lato"/>
          <w:b/>
        </w:rPr>
        <w:t>______________________________</w:t>
      </w:r>
      <w:r w:rsidR="00F07B7B" w:rsidRPr="00B568D4">
        <w:rPr>
          <w:rFonts w:ascii="Lato" w:hAnsi="Lato"/>
          <w:b/>
        </w:rPr>
        <w:t xml:space="preserve"> </w:t>
      </w:r>
      <w:r w:rsidR="00534876" w:rsidRPr="00B568D4">
        <w:rPr>
          <w:rFonts w:ascii="Lato" w:hAnsi="Lato"/>
          <w:b/>
        </w:rPr>
        <w:t xml:space="preserve">  </w:t>
      </w:r>
    </w:p>
    <w:p w:rsidR="00534876" w:rsidRPr="00B568D4" w:rsidRDefault="00534876">
      <w:pPr>
        <w:pStyle w:val="BodyTextIndent"/>
        <w:ind w:left="0"/>
        <w:rPr>
          <w:rFonts w:ascii="Lato" w:hAnsi="Lato"/>
          <w:b/>
        </w:rPr>
      </w:pPr>
    </w:p>
    <w:p w:rsidR="00534876" w:rsidRPr="00B568D4" w:rsidRDefault="00534876">
      <w:pPr>
        <w:pStyle w:val="BodyTextIndent"/>
        <w:rPr>
          <w:rFonts w:ascii="Lato" w:hAnsi="Lato"/>
        </w:rPr>
      </w:pPr>
      <w:r w:rsidRPr="00B568D4">
        <w:rPr>
          <w:rFonts w:ascii="Lato" w:hAnsi="Lato"/>
        </w:rPr>
        <w:t xml:space="preserve">By: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p>
    <w:p w:rsidR="00534876" w:rsidRPr="00B568D4" w:rsidRDefault="00534876">
      <w:pPr>
        <w:pStyle w:val="BodyTextIndent"/>
        <w:rPr>
          <w:rFonts w:ascii="Lato" w:hAnsi="Lato"/>
        </w:rPr>
      </w:pPr>
      <w:r w:rsidRPr="00B568D4">
        <w:rPr>
          <w:rFonts w:ascii="Lato" w:hAnsi="Lato"/>
        </w:rPr>
        <w:tab/>
        <w:t>Title</w:t>
      </w:r>
      <w:r w:rsidR="00525A70" w:rsidRPr="00B568D4">
        <w:rPr>
          <w:rFonts w:ascii="Lato" w:hAnsi="Lato"/>
        </w:rPr>
        <w:t>:</w:t>
      </w:r>
      <w:r w:rsidRPr="00B568D4">
        <w:rPr>
          <w:rFonts w:ascii="Lato" w:hAnsi="Lato"/>
        </w:rPr>
        <w:t xml:space="preserve"> </w:t>
      </w:r>
    </w:p>
    <w:p w:rsidR="00534876" w:rsidRPr="00B568D4" w:rsidRDefault="00534876">
      <w:pPr>
        <w:pStyle w:val="BodyTextIndent"/>
        <w:rPr>
          <w:rFonts w:ascii="Lato" w:hAnsi="Lato"/>
        </w:rPr>
      </w:pPr>
    </w:p>
    <w:p w:rsidR="00534876" w:rsidRPr="00B568D4" w:rsidRDefault="00534876">
      <w:pPr>
        <w:pStyle w:val="BodyTextIndent"/>
        <w:ind w:left="0"/>
        <w:rPr>
          <w:rFonts w:ascii="Lato" w:hAnsi="Lato"/>
        </w:rPr>
      </w:pPr>
      <w:r w:rsidRPr="00B568D4">
        <w:rPr>
          <w:rFonts w:ascii="Lato" w:hAnsi="Lato"/>
        </w:rPr>
        <w:t>State of Colorado</w:t>
      </w:r>
      <w:r w:rsidRPr="00B568D4">
        <w:rPr>
          <w:rFonts w:ascii="Lato" w:hAnsi="Lato"/>
        </w:rPr>
        <w:tab/>
      </w:r>
      <w:r w:rsidRPr="00B568D4">
        <w:rPr>
          <w:rFonts w:ascii="Lato" w:hAnsi="Lato"/>
        </w:rPr>
        <w:tab/>
        <w:t>}</w:t>
      </w:r>
    </w:p>
    <w:p w:rsidR="00534876" w:rsidRPr="00B568D4" w:rsidRDefault="00534876">
      <w:pPr>
        <w:pStyle w:val="BodyTextIndent"/>
        <w:ind w:left="0"/>
        <w:rPr>
          <w:rFonts w:ascii="Lato" w:hAnsi="Lato"/>
        </w:rPr>
      </w:pPr>
      <w:r w:rsidRPr="00B568D4">
        <w:rPr>
          <w:rFonts w:ascii="Lato" w:hAnsi="Lato"/>
        </w:rPr>
        <w:tab/>
      </w:r>
      <w:r w:rsidRPr="00B568D4">
        <w:rPr>
          <w:rFonts w:ascii="Lato" w:hAnsi="Lato"/>
        </w:rPr>
        <w:tab/>
      </w:r>
      <w:r w:rsidRPr="00B568D4">
        <w:rPr>
          <w:rFonts w:ascii="Lato" w:hAnsi="Lato"/>
        </w:rPr>
        <w:tab/>
      </w:r>
      <w:r w:rsidRPr="00B568D4">
        <w:rPr>
          <w:rFonts w:ascii="Lato" w:hAnsi="Lato"/>
        </w:rPr>
        <w:tab/>
      </w:r>
      <w:proofErr w:type="gramStart"/>
      <w:r w:rsidRPr="00B568D4">
        <w:rPr>
          <w:rFonts w:ascii="Lato" w:hAnsi="Lato"/>
        </w:rPr>
        <w:t>}  ss</w:t>
      </w:r>
      <w:proofErr w:type="gramEnd"/>
      <w:r w:rsidRPr="00B568D4">
        <w:rPr>
          <w:rFonts w:ascii="Lato" w:hAnsi="Lato"/>
        </w:rPr>
        <w:t>.</w:t>
      </w:r>
    </w:p>
    <w:p w:rsidR="00534876" w:rsidRPr="00B568D4" w:rsidRDefault="00534876">
      <w:pPr>
        <w:pStyle w:val="BodyTextIndent"/>
        <w:ind w:left="0"/>
        <w:rPr>
          <w:rFonts w:ascii="Lato" w:hAnsi="Lato"/>
        </w:rPr>
      </w:pPr>
      <w:r w:rsidRPr="00B568D4">
        <w:rPr>
          <w:rFonts w:ascii="Lato" w:hAnsi="Lato"/>
        </w:rPr>
        <w:t xml:space="preserve">County of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 xml:space="preserve">} </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rPr>
      </w:pPr>
      <w:r w:rsidRPr="00B568D4">
        <w:rPr>
          <w:rFonts w:ascii="Lato" w:hAnsi="Lato"/>
        </w:rPr>
        <w:tab/>
        <w:t xml:space="preserve">The forgoing instrument was subscribed, sworn to, and acknowledged before me this </w:t>
      </w:r>
      <w:r w:rsidRPr="00B568D4">
        <w:rPr>
          <w:rFonts w:ascii="Lato" w:hAnsi="Lato"/>
          <w:u w:val="single"/>
        </w:rPr>
        <w:tab/>
      </w:r>
      <w:r w:rsidRPr="00B568D4">
        <w:rPr>
          <w:rFonts w:ascii="Lato" w:hAnsi="Lato"/>
        </w:rPr>
        <w:tab/>
        <w:t>day</w:t>
      </w:r>
      <w:r w:rsidRPr="00B568D4">
        <w:rPr>
          <w:rFonts w:ascii="Lato" w:hAnsi="Lato"/>
        </w:rPr>
        <w:tab/>
        <w:t xml:space="preserve">of </w:t>
      </w:r>
      <w:r w:rsidRPr="00B568D4">
        <w:rPr>
          <w:rFonts w:ascii="Lato" w:hAnsi="Lato"/>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w:t>
      </w:r>
      <w:r w:rsidRPr="00B568D4">
        <w:rPr>
          <w:rFonts w:ascii="Lato" w:hAnsi="Lato"/>
        </w:rPr>
        <w:tab/>
        <w:t>20</w:t>
      </w:r>
      <w:r w:rsidR="00303930" w:rsidRPr="00B568D4">
        <w:rPr>
          <w:rFonts w:ascii="Lato" w:hAnsi="Lato"/>
        </w:rPr>
        <w:t>1</w:t>
      </w:r>
      <w:r w:rsidR="00A96409" w:rsidRPr="00B568D4">
        <w:rPr>
          <w:rFonts w:ascii="Lato" w:hAnsi="Lato"/>
        </w:rPr>
        <w:t>3</w:t>
      </w:r>
      <w:r w:rsidRPr="00B568D4">
        <w:rPr>
          <w:rFonts w:ascii="Lato" w:hAnsi="Lato"/>
        </w:rPr>
        <w:t xml:space="preserve">,  </w:t>
      </w:r>
    </w:p>
    <w:p w:rsidR="00534876" w:rsidRPr="00B568D4" w:rsidRDefault="00534876">
      <w:pPr>
        <w:pStyle w:val="BodyTextIndent"/>
        <w:ind w:left="0"/>
        <w:rPr>
          <w:rFonts w:ascii="Lato" w:hAnsi="Lato"/>
        </w:rPr>
      </w:pPr>
      <w:proofErr w:type="gramStart"/>
      <w:r w:rsidRPr="00B568D4">
        <w:rPr>
          <w:rFonts w:ascii="Lato" w:hAnsi="Lato"/>
        </w:rPr>
        <w:t>by</w:t>
      </w:r>
      <w:proofErr w:type="gramEnd"/>
      <w:r w:rsidRPr="00B568D4">
        <w:rPr>
          <w:rFonts w:ascii="Lato" w:hAnsi="Lato"/>
        </w:rPr>
        <w:t xml:space="preserve">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ab/>
        <w:t xml:space="preserve">as the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 xml:space="preserve"> of</w:t>
      </w:r>
    </w:p>
    <w:p w:rsidR="00534876" w:rsidRPr="00B568D4" w:rsidRDefault="00534876">
      <w:pPr>
        <w:pStyle w:val="BodyTextIndent"/>
        <w:ind w:left="0"/>
        <w:rPr>
          <w:rFonts w:ascii="Lato" w:hAnsi="Lato"/>
        </w:rPr>
      </w:pP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u w:val="single"/>
        </w:rPr>
      </w:pPr>
      <w:r w:rsidRPr="00B568D4">
        <w:rPr>
          <w:rFonts w:ascii="Lato" w:hAnsi="Lato"/>
        </w:rPr>
        <w:tab/>
        <w:t xml:space="preserve">My commission expires: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p>
    <w:p w:rsidR="00534876" w:rsidRPr="00B568D4" w:rsidRDefault="00534876">
      <w:pPr>
        <w:pStyle w:val="BodyTextIndent"/>
        <w:ind w:left="0"/>
        <w:rPr>
          <w:rFonts w:ascii="Lato" w:hAnsi="Lato"/>
          <w:u w:val="single"/>
        </w:rPr>
      </w:pPr>
    </w:p>
    <w:p w:rsidR="00534876" w:rsidRPr="00B568D4" w:rsidRDefault="00534876">
      <w:pPr>
        <w:pStyle w:val="BodyTextIndent"/>
        <w:ind w:left="0"/>
        <w:rPr>
          <w:rFonts w:ascii="Lato" w:hAnsi="Lato"/>
        </w:rPr>
      </w:pPr>
      <w:r w:rsidRPr="00B568D4">
        <w:rPr>
          <w:rFonts w:ascii="Lato" w:hAnsi="Lato"/>
        </w:rPr>
        <w:t>(S E A L)</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u w:val="single"/>
        </w:rPr>
      </w:pPr>
      <w:r w:rsidRPr="00B568D4">
        <w:rPr>
          <w:rFonts w:ascii="Lato" w:hAnsi="Lato"/>
        </w:rPr>
        <w:lastRenderedPageBreak/>
        <w:tab/>
      </w:r>
      <w:r w:rsidRPr="00B568D4">
        <w:rPr>
          <w:rFonts w:ascii="Lato" w:hAnsi="Lato"/>
        </w:rPr>
        <w:tab/>
      </w:r>
      <w:r w:rsidRPr="00B568D4">
        <w:rPr>
          <w:rFonts w:ascii="Lato" w:hAnsi="Lato"/>
        </w:rPr>
        <w:tab/>
      </w:r>
      <w:r w:rsidRPr="00B568D4">
        <w:rPr>
          <w:rFonts w:ascii="Lato" w:hAnsi="Lato"/>
        </w:rPr>
        <w:tab/>
      </w:r>
      <w:r w:rsidRPr="00B568D4">
        <w:rPr>
          <w:rFonts w:ascii="Lato" w:hAnsi="Lato"/>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p>
    <w:p w:rsidR="00534876" w:rsidRPr="00B568D4" w:rsidRDefault="00534876">
      <w:pPr>
        <w:pStyle w:val="BodyTextIndent"/>
        <w:ind w:left="0" w:firstLine="720"/>
        <w:rPr>
          <w:rFonts w:ascii="Lato" w:hAnsi="Lato"/>
        </w:rPr>
      </w:pPr>
      <w:r w:rsidRPr="00B568D4">
        <w:rPr>
          <w:rFonts w:ascii="Lato" w:hAnsi="Lato"/>
        </w:rPr>
        <w:tab/>
      </w:r>
      <w:r w:rsidRPr="00B568D4">
        <w:rPr>
          <w:rFonts w:ascii="Lato" w:hAnsi="Lato"/>
        </w:rPr>
        <w:tab/>
      </w:r>
      <w:r w:rsidRPr="00B568D4">
        <w:rPr>
          <w:rFonts w:ascii="Lato" w:hAnsi="Lato"/>
        </w:rPr>
        <w:tab/>
      </w:r>
      <w:r w:rsidRPr="00B568D4">
        <w:rPr>
          <w:rFonts w:ascii="Lato" w:hAnsi="Lato"/>
        </w:rPr>
        <w:tab/>
        <w:t>Notary Public</w:t>
      </w:r>
    </w:p>
    <w:p w:rsidR="00534876" w:rsidRPr="00B568D4" w:rsidRDefault="00534876">
      <w:pPr>
        <w:pStyle w:val="BodyTextIndent"/>
        <w:ind w:left="0"/>
        <w:rPr>
          <w:rFonts w:ascii="Lato" w:hAnsi="Lato"/>
          <w:b/>
        </w:rPr>
      </w:pPr>
    </w:p>
    <w:p w:rsidR="00534876" w:rsidRPr="00B568D4" w:rsidRDefault="00534876">
      <w:pPr>
        <w:pStyle w:val="BodyTextIndent"/>
        <w:ind w:left="0"/>
        <w:rPr>
          <w:rFonts w:ascii="Lato" w:hAnsi="Lato"/>
          <w:b/>
        </w:rPr>
      </w:pPr>
    </w:p>
    <w:p w:rsidR="00A96409" w:rsidRPr="00B568D4" w:rsidRDefault="00A96409">
      <w:pPr>
        <w:pStyle w:val="BodyTextIndent"/>
        <w:ind w:left="0"/>
        <w:rPr>
          <w:rFonts w:ascii="Lato" w:hAnsi="Lato"/>
          <w:b/>
        </w:rPr>
      </w:pPr>
    </w:p>
    <w:p w:rsidR="00A96409" w:rsidRPr="00B568D4" w:rsidRDefault="00A96409">
      <w:pPr>
        <w:pStyle w:val="BodyTextIndent"/>
        <w:ind w:left="0"/>
        <w:rPr>
          <w:rFonts w:ascii="Lato" w:hAnsi="Lato"/>
          <w:b/>
        </w:rPr>
      </w:pPr>
    </w:p>
    <w:p w:rsidR="00A96409" w:rsidRPr="00B568D4" w:rsidRDefault="00A96409">
      <w:pPr>
        <w:pStyle w:val="BodyTextIndent"/>
        <w:ind w:left="0"/>
        <w:rPr>
          <w:rFonts w:ascii="Lato" w:hAnsi="Lato"/>
          <w:b/>
        </w:rPr>
      </w:pPr>
    </w:p>
    <w:p w:rsidR="00534876" w:rsidRPr="00B568D4" w:rsidRDefault="00534876">
      <w:pPr>
        <w:pStyle w:val="BodyTextIndent"/>
        <w:ind w:left="0"/>
        <w:rPr>
          <w:rFonts w:ascii="Lato" w:hAnsi="Lato"/>
        </w:rPr>
      </w:pPr>
      <w:r w:rsidRPr="00B568D4">
        <w:rPr>
          <w:rFonts w:ascii="Lato" w:hAnsi="Lato"/>
          <w:b/>
        </w:rPr>
        <w:t xml:space="preserve">TOWN OF </w:t>
      </w:r>
      <w:r w:rsidR="004F4E22" w:rsidRPr="00B568D4">
        <w:rPr>
          <w:rFonts w:ascii="Lato" w:hAnsi="Lato"/>
          <w:b/>
        </w:rPr>
        <w:t xml:space="preserve">BAYFIELD </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u w:val="single"/>
        </w:rPr>
      </w:pPr>
      <w:r w:rsidRPr="00B568D4">
        <w:rPr>
          <w:rFonts w:ascii="Lato" w:hAnsi="Lato"/>
        </w:rPr>
        <w:tab/>
        <w:t xml:space="preserve">By: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p>
    <w:p w:rsidR="00534876" w:rsidRPr="00B568D4" w:rsidRDefault="00534876">
      <w:pPr>
        <w:pStyle w:val="BodyTextIndent"/>
        <w:ind w:left="0" w:firstLine="720"/>
        <w:rPr>
          <w:rFonts w:ascii="Lato" w:hAnsi="Lato"/>
        </w:rPr>
      </w:pPr>
      <w:r w:rsidRPr="00B568D4">
        <w:rPr>
          <w:rFonts w:ascii="Lato" w:hAnsi="Lato"/>
        </w:rPr>
        <w:tab/>
      </w:r>
      <w:r w:rsidR="00DA2ED8" w:rsidRPr="00B568D4">
        <w:rPr>
          <w:rFonts w:ascii="Lato" w:hAnsi="Lato"/>
        </w:rPr>
        <w:t>Chris S. La May, Town Manager</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rPr>
      </w:pPr>
      <w:r w:rsidRPr="00B568D4">
        <w:rPr>
          <w:rFonts w:ascii="Lato" w:hAnsi="Lato"/>
        </w:rPr>
        <w:t>State of Colorado</w:t>
      </w:r>
      <w:r w:rsidRPr="00B568D4">
        <w:rPr>
          <w:rFonts w:ascii="Lato" w:hAnsi="Lato"/>
        </w:rPr>
        <w:tab/>
      </w:r>
      <w:r w:rsidRPr="00B568D4">
        <w:rPr>
          <w:rFonts w:ascii="Lato" w:hAnsi="Lato"/>
        </w:rPr>
        <w:tab/>
        <w:t>}</w:t>
      </w:r>
    </w:p>
    <w:p w:rsidR="00534876" w:rsidRPr="00B568D4" w:rsidRDefault="00534876">
      <w:pPr>
        <w:pStyle w:val="BodyTextIndent"/>
        <w:ind w:left="0"/>
        <w:rPr>
          <w:rFonts w:ascii="Lato" w:hAnsi="Lato"/>
        </w:rPr>
      </w:pPr>
      <w:r w:rsidRPr="00B568D4">
        <w:rPr>
          <w:rFonts w:ascii="Lato" w:hAnsi="Lato"/>
        </w:rPr>
        <w:tab/>
      </w:r>
      <w:r w:rsidRPr="00B568D4">
        <w:rPr>
          <w:rFonts w:ascii="Lato" w:hAnsi="Lato"/>
        </w:rPr>
        <w:tab/>
      </w:r>
      <w:r w:rsidRPr="00B568D4">
        <w:rPr>
          <w:rFonts w:ascii="Lato" w:hAnsi="Lato"/>
        </w:rPr>
        <w:tab/>
      </w:r>
      <w:r w:rsidRPr="00B568D4">
        <w:rPr>
          <w:rFonts w:ascii="Lato" w:hAnsi="Lato"/>
        </w:rPr>
        <w:tab/>
      </w:r>
      <w:proofErr w:type="gramStart"/>
      <w:r w:rsidRPr="00B568D4">
        <w:rPr>
          <w:rFonts w:ascii="Lato" w:hAnsi="Lato"/>
        </w:rPr>
        <w:t>}  ss</w:t>
      </w:r>
      <w:proofErr w:type="gramEnd"/>
      <w:r w:rsidRPr="00B568D4">
        <w:rPr>
          <w:rFonts w:ascii="Lato" w:hAnsi="Lato"/>
        </w:rPr>
        <w:t>.</w:t>
      </w:r>
    </w:p>
    <w:p w:rsidR="00534876" w:rsidRPr="00B568D4" w:rsidRDefault="00534876">
      <w:pPr>
        <w:pStyle w:val="BodyTextIndent"/>
        <w:ind w:left="0"/>
        <w:rPr>
          <w:rFonts w:ascii="Lato" w:hAnsi="Lato"/>
        </w:rPr>
      </w:pPr>
      <w:r w:rsidRPr="00B568D4">
        <w:rPr>
          <w:rFonts w:ascii="Lato" w:hAnsi="Lato"/>
        </w:rPr>
        <w:t xml:space="preserve">County of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 xml:space="preserve">} </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rPr>
      </w:pPr>
      <w:r w:rsidRPr="00B568D4">
        <w:rPr>
          <w:rFonts w:ascii="Lato" w:hAnsi="Lato"/>
        </w:rPr>
        <w:tab/>
        <w:t xml:space="preserve">The forgoing instrument was subscribed, sworn to, and acknowledged before me this   </w:t>
      </w:r>
      <w:r w:rsidRPr="00B568D4">
        <w:rPr>
          <w:rFonts w:ascii="Lato" w:hAnsi="Lato"/>
          <w:u w:val="single"/>
        </w:rPr>
        <w:tab/>
        <w:t xml:space="preserve">  </w:t>
      </w:r>
      <w:r w:rsidRPr="00B568D4">
        <w:rPr>
          <w:rFonts w:ascii="Lato" w:hAnsi="Lato"/>
        </w:rPr>
        <w:tab/>
        <w:t>day</w:t>
      </w:r>
      <w:r w:rsidRPr="00B568D4">
        <w:rPr>
          <w:rFonts w:ascii="Lato" w:hAnsi="Lato"/>
        </w:rPr>
        <w:tab/>
        <w:t xml:space="preserve">of </w:t>
      </w:r>
      <w:r w:rsidRPr="00B568D4">
        <w:rPr>
          <w:rFonts w:ascii="Lato" w:hAnsi="Lato"/>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w:t>
      </w:r>
      <w:r w:rsidRPr="00B568D4">
        <w:rPr>
          <w:rFonts w:ascii="Lato" w:hAnsi="Lato"/>
        </w:rPr>
        <w:tab/>
        <w:t>20</w:t>
      </w:r>
      <w:r w:rsidR="004F4E22" w:rsidRPr="00B568D4">
        <w:rPr>
          <w:rFonts w:ascii="Lato" w:hAnsi="Lato"/>
        </w:rPr>
        <w:t>1</w:t>
      </w:r>
      <w:r w:rsidR="00A96409" w:rsidRPr="00B568D4">
        <w:rPr>
          <w:rFonts w:ascii="Lato" w:hAnsi="Lato"/>
        </w:rPr>
        <w:t>3</w:t>
      </w:r>
      <w:r w:rsidRPr="00B568D4">
        <w:rPr>
          <w:rFonts w:ascii="Lato" w:hAnsi="Lato"/>
        </w:rPr>
        <w:t xml:space="preserve">,  </w:t>
      </w:r>
    </w:p>
    <w:p w:rsidR="00534876" w:rsidRPr="00B568D4" w:rsidRDefault="00534876">
      <w:pPr>
        <w:pStyle w:val="BodyTextIndent"/>
        <w:ind w:left="0"/>
        <w:rPr>
          <w:rFonts w:ascii="Lato" w:hAnsi="Lato"/>
        </w:rPr>
      </w:pPr>
      <w:proofErr w:type="gramStart"/>
      <w:r w:rsidRPr="00B568D4">
        <w:rPr>
          <w:rFonts w:ascii="Lato" w:hAnsi="Lato"/>
        </w:rPr>
        <w:t>by</w:t>
      </w:r>
      <w:proofErr w:type="gramEnd"/>
      <w:r w:rsidRPr="00B568D4">
        <w:rPr>
          <w:rFonts w:ascii="Lato" w:hAnsi="Lato"/>
        </w:rPr>
        <w:t xml:space="preserve">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ab/>
        <w:t xml:space="preserve">as the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 xml:space="preserve"> of</w:t>
      </w:r>
    </w:p>
    <w:p w:rsidR="00534876" w:rsidRPr="00B568D4" w:rsidRDefault="00534876">
      <w:pPr>
        <w:pStyle w:val="BodyTextIndent"/>
        <w:ind w:left="0"/>
        <w:rPr>
          <w:rFonts w:ascii="Lato" w:hAnsi="Lato"/>
        </w:rPr>
      </w:pP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rPr>
        <w:t>.</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u w:val="single"/>
        </w:rPr>
      </w:pPr>
      <w:r w:rsidRPr="00B568D4">
        <w:rPr>
          <w:rFonts w:ascii="Lato" w:hAnsi="Lato"/>
        </w:rPr>
        <w:tab/>
        <w:t xml:space="preserve">My commission expires:  </w:t>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p>
    <w:p w:rsidR="00534876" w:rsidRPr="00B568D4" w:rsidRDefault="00534876">
      <w:pPr>
        <w:pStyle w:val="BodyTextIndent"/>
        <w:ind w:left="0"/>
        <w:rPr>
          <w:rFonts w:ascii="Lato" w:hAnsi="Lato"/>
          <w:u w:val="single"/>
        </w:rPr>
      </w:pPr>
    </w:p>
    <w:p w:rsidR="00534876" w:rsidRPr="00B568D4" w:rsidRDefault="00534876">
      <w:pPr>
        <w:pStyle w:val="BodyTextIndent"/>
        <w:ind w:left="0"/>
        <w:rPr>
          <w:rFonts w:ascii="Lato" w:hAnsi="Lato"/>
        </w:rPr>
      </w:pPr>
      <w:r w:rsidRPr="00B568D4">
        <w:rPr>
          <w:rFonts w:ascii="Lato" w:hAnsi="Lato"/>
        </w:rPr>
        <w:t>(S E A L)</w:t>
      </w:r>
    </w:p>
    <w:p w:rsidR="00534876" w:rsidRPr="00B568D4" w:rsidRDefault="00534876">
      <w:pPr>
        <w:pStyle w:val="BodyTextIndent"/>
        <w:ind w:left="0"/>
        <w:rPr>
          <w:rFonts w:ascii="Lato" w:hAnsi="Lato"/>
        </w:rPr>
      </w:pPr>
    </w:p>
    <w:p w:rsidR="00534876" w:rsidRPr="00B568D4" w:rsidRDefault="00534876">
      <w:pPr>
        <w:pStyle w:val="BodyTextIndent"/>
        <w:ind w:left="0"/>
        <w:rPr>
          <w:rFonts w:ascii="Lato" w:hAnsi="Lato"/>
          <w:u w:val="single"/>
        </w:rPr>
      </w:pPr>
      <w:r w:rsidRPr="00B568D4">
        <w:rPr>
          <w:rFonts w:ascii="Lato" w:hAnsi="Lato"/>
        </w:rPr>
        <w:tab/>
      </w:r>
      <w:r w:rsidRPr="00B568D4">
        <w:rPr>
          <w:rFonts w:ascii="Lato" w:hAnsi="Lato"/>
        </w:rPr>
        <w:tab/>
      </w:r>
      <w:r w:rsidRPr="00B568D4">
        <w:rPr>
          <w:rFonts w:ascii="Lato" w:hAnsi="Lato"/>
        </w:rPr>
        <w:tab/>
      </w:r>
      <w:r w:rsidRPr="00B568D4">
        <w:rPr>
          <w:rFonts w:ascii="Lato" w:hAnsi="Lato"/>
        </w:rPr>
        <w:tab/>
      </w:r>
      <w:r w:rsidRPr="00B568D4">
        <w:rPr>
          <w:rFonts w:ascii="Lato" w:hAnsi="Lato"/>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r w:rsidRPr="00B568D4">
        <w:rPr>
          <w:rFonts w:ascii="Lato" w:hAnsi="Lato"/>
          <w:u w:val="single"/>
        </w:rPr>
        <w:tab/>
      </w:r>
    </w:p>
    <w:p w:rsidR="00534876" w:rsidRPr="00B568D4" w:rsidRDefault="00534876">
      <w:pPr>
        <w:pStyle w:val="BodyTextIndent"/>
        <w:ind w:left="0"/>
        <w:rPr>
          <w:rFonts w:ascii="Lato" w:hAnsi="Lato"/>
        </w:rPr>
      </w:pPr>
      <w:r w:rsidRPr="00B568D4">
        <w:rPr>
          <w:rFonts w:ascii="Lato" w:hAnsi="Lato"/>
        </w:rPr>
        <w:tab/>
      </w:r>
      <w:r w:rsidRPr="00B568D4">
        <w:rPr>
          <w:rFonts w:ascii="Lato" w:hAnsi="Lato"/>
        </w:rPr>
        <w:tab/>
      </w:r>
      <w:r w:rsidRPr="00B568D4">
        <w:rPr>
          <w:rFonts w:ascii="Lato" w:hAnsi="Lato"/>
        </w:rPr>
        <w:tab/>
      </w:r>
      <w:r w:rsidRPr="00B568D4">
        <w:rPr>
          <w:rFonts w:ascii="Lato" w:hAnsi="Lato"/>
        </w:rPr>
        <w:tab/>
      </w:r>
      <w:r w:rsidRPr="00B568D4">
        <w:rPr>
          <w:rFonts w:ascii="Lato" w:hAnsi="Lato"/>
        </w:rPr>
        <w:tab/>
        <w:t>Notary Public</w:t>
      </w:r>
    </w:p>
    <w:p w:rsidR="00534876" w:rsidRPr="00B568D4" w:rsidRDefault="00534876">
      <w:pPr>
        <w:pStyle w:val="BodyTextIndent"/>
        <w:ind w:left="0"/>
        <w:jc w:val="center"/>
        <w:rPr>
          <w:rFonts w:ascii="Lato" w:hAnsi="Lato"/>
          <w:b/>
          <w:caps/>
          <w:szCs w:val="24"/>
        </w:rPr>
      </w:pPr>
      <w:r w:rsidRPr="00B568D4">
        <w:rPr>
          <w:rFonts w:ascii="Lato" w:hAnsi="Lato"/>
        </w:rPr>
        <w:br w:type="page"/>
      </w:r>
      <w:r w:rsidRPr="00B568D4">
        <w:rPr>
          <w:rFonts w:ascii="Lato" w:hAnsi="Lato"/>
          <w:b/>
          <w:caps/>
          <w:szCs w:val="24"/>
        </w:rPr>
        <w:lastRenderedPageBreak/>
        <w:t>Exhibit A</w:t>
      </w:r>
    </w:p>
    <w:p w:rsidR="00534876" w:rsidRPr="00B568D4" w:rsidRDefault="00534876">
      <w:pPr>
        <w:pStyle w:val="BodyTextIndent"/>
        <w:ind w:left="0"/>
        <w:jc w:val="center"/>
        <w:rPr>
          <w:rFonts w:ascii="Lato" w:hAnsi="Lato"/>
          <w:b/>
        </w:rPr>
      </w:pPr>
    </w:p>
    <w:p w:rsidR="00534876" w:rsidRPr="00B568D4" w:rsidRDefault="00534876">
      <w:pPr>
        <w:pStyle w:val="BodyTextIndent"/>
        <w:ind w:left="0"/>
        <w:rPr>
          <w:rFonts w:ascii="Lato" w:hAnsi="Lato"/>
        </w:rPr>
      </w:pPr>
    </w:p>
    <w:p w:rsidR="0027232E" w:rsidRPr="00B568D4" w:rsidRDefault="00534876" w:rsidP="0027232E">
      <w:pPr>
        <w:pStyle w:val="BodyTextIndent"/>
        <w:ind w:left="0"/>
        <w:rPr>
          <w:rFonts w:ascii="Lato" w:hAnsi="Lato"/>
          <w:b/>
          <w:bCs/>
        </w:rPr>
      </w:pPr>
      <w:r w:rsidRPr="00B568D4">
        <w:rPr>
          <w:rFonts w:ascii="Lato" w:hAnsi="Lato"/>
          <w:b/>
          <w:bCs/>
        </w:rPr>
        <w:t>SCOPE</w:t>
      </w:r>
      <w:r w:rsidR="0092669B" w:rsidRPr="00B568D4">
        <w:rPr>
          <w:rFonts w:ascii="Lato" w:hAnsi="Lato"/>
          <w:b/>
          <w:bCs/>
        </w:rPr>
        <w:t xml:space="preserve"> OF SERVICES</w:t>
      </w:r>
      <w:r w:rsidR="0027232E" w:rsidRPr="00B568D4">
        <w:rPr>
          <w:rFonts w:ascii="Lato" w:hAnsi="Lato"/>
          <w:b/>
          <w:bCs/>
        </w:rPr>
        <w:t>:</w:t>
      </w:r>
    </w:p>
    <w:p w:rsidR="006801C6" w:rsidRPr="00B568D4" w:rsidRDefault="006801C6" w:rsidP="0027232E">
      <w:pPr>
        <w:pStyle w:val="BodyTextIndent"/>
        <w:ind w:left="0"/>
        <w:rPr>
          <w:rFonts w:ascii="Lato" w:hAnsi="Lato"/>
          <w:b/>
          <w:bCs/>
        </w:rPr>
      </w:pPr>
    </w:p>
    <w:p w:rsidR="006801C6" w:rsidRPr="00B568D4" w:rsidRDefault="006801C6" w:rsidP="00126B72">
      <w:pPr>
        <w:pStyle w:val="BodyTextIndent"/>
        <w:ind w:left="0"/>
        <w:jc w:val="center"/>
        <w:rPr>
          <w:rFonts w:ascii="Lato" w:hAnsi="Lato"/>
          <w:b/>
          <w:bCs/>
        </w:rPr>
      </w:pPr>
      <w:r w:rsidRPr="00B568D4">
        <w:rPr>
          <w:rFonts w:ascii="Lato" w:hAnsi="Lato"/>
          <w:b/>
          <w:bCs/>
        </w:rPr>
        <w:br w:type="page"/>
      </w:r>
      <w:r w:rsidRPr="00B568D4">
        <w:rPr>
          <w:rFonts w:ascii="Lato" w:hAnsi="Lato"/>
          <w:b/>
          <w:bCs/>
        </w:rPr>
        <w:lastRenderedPageBreak/>
        <w:t>EXHIBIT B</w:t>
      </w:r>
    </w:p>
    <w:p w:rsidR="006801C6" w:rsidRPr="00B568D4" w:rsidRDefault="006801C6" w:rsidP="0027232E">
      <w:pPr>
        <w:pStyle w:val="BodyTextIndent"/>
        <w:ind w:left="0"/>
        <w:rPr>
          <w:rFonts w:ascii="Lato" w:hAnsi="Lato"/>
          <w:b/>
          <w:bCs/>
        </w:rPr>
      </w:pPr>
    </w:p>
    <w:p w:rsidR="006801C6" w:rsidRPr="00B568D4" w:rsidRDefault="006801C6" w:rsidP="0027232E">
      <w:pPr>
        <w:pStyle w:val="BodyTextIndent"/>
        <w:ind w:left="0"/>
        <w:rPr>
          <w:rFonts w:ascii="Lato" w:hAnsi="Lato"/>
          <w:b/>
          <w:bCs/>
        </w:rPr>
      </w:pPr>
      <w:r w:rsidRPr="00B568D4">
        <w:rPr>
          <w:rFonts w:ascii="Lato" w:hAnsi="Lato"/>
          <w:b/>
          <w:bCs/>
        </w:rPr>
        <w:t>COMPENSATION:</w:t>
      </w:r>
    </w:p>
    <w:p w:rsidR="0027232E" w:rsidRPr="00B568D4" w:rsidRDefault="0027232E" w:rsidP="0027232E">
      <w:pPr>
        <w:pStyle w:val="BodyTextIndent"/>
        <w:ind w:left="0"/>
        <w:rPr>
          <w:rFonts w:ascii="Lato" w:hAnsi="Lato"/>
          <w:b/>
          <w:bCs/>
        </w:rPr>
      </w:pPr>
    </w:p>
    <w:p w:rsidR="0027232E" w:rsidRPr="00B568D4" w:rsidRDefault="0027232E">
      <w:pPr>
        <w:pStyle w:val="BodyTextIndent"/>
        <w:ind w:left="0"/>
        <w:rPr>
          <w:rFonts w:ascii="Lato" w:hAnsi="Lato"/>
          <w:b/>
          <w:bCs/>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p w:rsidR="00534876" w:rsidRPr="00B568D4" w:rsidRDefault="00534876">
      <w:pPr>
        <w:pStyle w:val="BodyTextIndent"/>
        <w:rPr>
          <w:rFonts w:ascii="Lato" w:hAnsi="Lato"/>
        </w:rPr>
      </w:pPr>
    </w:p>
    <w:sectPr w:rsidR="00534876" w:rsidRPr="00B568D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90" w:rsidRDefault="00676D90">
      <w:r>
        <w:separator/>
      </w:r>
    </w:p>
  </w:endnote>
  <w:endnote w:type="continuationSeparator" w:id="0">
    <w:p w:rsidR="00676D90" w:rsidRDefault="0067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2C" w:rsidRDefault="00DD3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D382C" w:rsidRDefault="00DD3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2C" w:rsidRDefault="00DD382C">
    <w:pPr>
      <w:pStyle w:val="Footer"/>
      <w:rPr>
        <w:rFonts w:ascii="Arial" w:hAnsi="Arial"/>
      </w:rPr>
    </w:pPr>
    <w:r>
      <w:rPr>
        <w:rFonts w:ascii="Arial" w:hAnsi="Arial"/>
        <w:snapToGrid w:val="0"/>
      </w:rPr>
      <w:tab/>
    </w:r>
    <w:r>
      <w:rPr>
        <w:rFonts w:ascii="Arial" w:hAnsi="Arial"/>
        <w:snapToGrid w:val="0"/>
      </w:rPr>
      <w:tab/>
    </w:r>
    <w:r>
      <w:rPr>
        <w:rStyle w:val="PageNumber"/>
      </w:rPr>
      <w:fldChar w:fldCharType="begin"/>
    </w:r>
    <w:r>
      <w:rPr>
        <w:rStyle w:val="PageNumber"/>
      </w:rPr>
      <w:instrText xml:space="preserve"> PAGE </w:instrText>
    </w:r>
    <w:r>
      <w:rPr>
        <w:rStyle w:val="PageNumber"/>
      </w:rPr>
      <w:fldChar w:fldCharType="separate"/>
    </w:r>
    <w:r w:rsidR="003114D1">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90" w:rsidRDefault="00676D90">
      <w:r>
        <w:separator/>
      </w:r>
    </w:p>
  </w:footnote>
  <w:footnote w:type="continuationSeparator" w:id="0">
    <w:p w:rsidR="00676D90" w:rsidRDefault="0067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091"/>
    <w:multiLevelType w:val="singleLevel"/>
    <w:tmpl w:val="268C4A8A"/>
    <w:lvl w:ilvl="0">
      <w:start w:val="10"/>
      <w:numFmt w:val="upperRoman"/>
      <w:lvlText w:val="%1."/>
      <w:lvlJc w:val="left"/>
      <w:pPr>
        <w:tabs>
          <w:tab w:val="num" w:pos="720"/>
        </w:tabs>
        <w:ind w:left="720" w:hanging="720"/>
      </w:pPr>
      <w:rPr>
        <w:rFonts w:hint="default"/>
        <w:b/>
      </w:rPr>
    </w:lvl>
  </w:abstractNum>
  <w:abstractNum w:abstractNumId="1" w15:restartNumberingAfterBreak="0">
    <w:nsid w:val="0EBB3F53"/>
    <w:multiLevelType w:val="hybridMultilevel"/>
    <w:tmpl w:val="45624384"/>
    <w:lvl w:ilvl="0" w:tplc="04090015">
      <w:start w:val="1"/>
      <w:numFmt w:val="upperLetter"/>
      <w:lvlText w:val="%1."/>
      <w:lvlJc w:val="left"/>
      <w:pPr>
        <w:tabs>
          <w:tab w:val="num" w:pos="720"/>
        </w:tabs>
        <w:ind w:left="720" w:hanging="360"/>
      </w:pPr>
    </w:lvl>
    <w:lvl w:ilvl="1" w:tplc="B17428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87FB0"/>
    <w:multiLevelType w:val="hybridMultilevel"/>
    <w:tmpl w:val="76CCFE18"/>
    <w:lvl w:ilvl="0" w:tplc="617E7EF2">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D64A1D"/>
    <w:multiLevelType w:val="singleLevel"/>
    <w:tmpl w:val="08E6C304"/>
    <w:lvl w:ilvl="0">
      <w:start w:val="1"/>
      <w:numFmt w:val="upperLetter"/>
      <w:lvlText w:val="%1."/>
      <w:lvlJc w:val="left"/>
      <w:pPr>
        <w:tabs>
          <w:tab w:val="num" w:pos="1440"/>
        </w:tabs>
        <w:ind w:left="1440" w:hanging="720"/>
      </w:pPr>
      <w:rPr>
        <w:rFonts w:hint="default"/>
      </w:rPr>
    </w:lvl>
  </w:abstractNum>
  <w:abstractNum w:abstractNumId="4" w15:restartNumberingAfterBreak="0">
    <w:nsid w:val="1C78622D"/>
    <w:multiLevelType w:val="singleLevel"/>
    <w:tmpl w:val="9AB46E66"/>
    <w:lvl w:ilvl="0">
      <w:start w:val="5"/>
      <w:numFmt w:val="upperRoman"/>
      <w:pStyle w:val="Heading2"/>
      <w:lvlText w:val="%1."/>
      <w:lvlJc w:val="left"/>
      <w:pPr>
        <w:tabs>
          <w:tab w:val="num" w:pos="720"/>
        </w:tabs>
        <w:ind w:left="720" w:hanging="720"/>
      </w:pPr>
      <w:rPr>
        <w:rFonts w:hint="default"/>
        <w:b/>
      </w:rPr>
    </w:lvl>
  </w:abstractNum>
  <w:abstractNum w:abstractNumId="5" w15:restartNumberingAfterBreak="0">
    <w:nsid w:val="2057687C"/>
    <w:multiLevelType w:val="hybridMultilevel"/>
    <w:tmpl w:val="A66E6382"/>
    <w:lvl w:ilvl="0" w:tplc="04090015">
      <w:start w:val="1"/>
      <w:numFmt w:val="upperLetter"/>
      <w:lvlText w:val="%1."/>
      <w:lvlJc w:val="left"/>
      <w:pPr>
        <w:tabs>
          <w:tab w:val="num" w:pos="720"/>
        </w:tabs>
        <w:ind w:left="720" w:hanging="360"/>
      </w:pPr>
    </w:lvl>
    <w:lvl w:ilvl="1" w:tplc="D1404070">
      <w:start w:val="1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A60895"/>
    <w:multiLevelType w:val="singleLevel"/>
    <w:tmpl w:val="EBF6D6F4"/>
    <w:lvl w:ilvl="0">
      <w:start w:val="1"/>
      <w:numFmt w:val="upperLetter"/>
      <w:lvlText w:val="%1."/>
      <w:lvlJc w:val="left"/>
      <w:pPr>
        <w:tabs>
          <w:tab w:val="num" w:pos="720"/>
        </w:tabs>
        <w:ind w:left="720" w:hanging="720"/>
      </w:pPr>
      <w:rPr>
        <w:rFonts w:hint="default"/>
      </w:rPr>
    </w:lvl>
  </w:abstractNum>
  <w:abstractNum w:abstractNumId="7" w15:restartNumberingAfterBreak="0">
    <w:nsid w:val="26F676E4"/>
    <w:multiLevelType w:val="hybridMultilevel"/>
    <w:tmpl w:val="59BAC90E"/>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50559D"/>
    <w:multiLevelType w:val="hybridMultilevel"/>
    <w:tmpl w:val="6E2A9974"/>
    <w:lvl w:ilvl="0" w:tplc="B1742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EA20E8"/>
    <w:multiLevelType w:val="hybridMultilevel"/>
    <w:tmpl w:val="CB2258B2"/>
    <w:lvl w:ilvl="0" w:tplc="04090015">
      <w:start w:val="1"/>
      <w:numFmt w:val="upperLetter"/>
      <w:lvlText w:val="%1."/>
      <w:lvlJc w:val="left"/>
      <w:pPr>
        <w:tabs>
          <w:tab w:val="num" w:pos="720"/>
        </w:tabs>
        <w:ind w:left="720" w:hanging="360"/>
      </w:pPr>
      <w:rPr>
        <w:rFonts w:hint="default"/>
      </w:rPr>
    </w:lvl>
    <w:lvl w:ilvl="1" w:tplc="24EE252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BC2F78"/>
    <w:multiLevelType w:val="singleLevel"/>
    <w:tmpl w:val="B2FA9A6A"/>
    <w:lvl w:ilvl="0">
      <w:start w:val="1"/>
      <w:numFmt w:val="upperLetter"/>
      <w:lvlText w:val="%1."/>
      <w:lvlJc w:val="left"/>
      <w:pPr>
        <w:tabs>
          <w:tab w:val="num" w:pos="720"/>
        </w:tabs>
        <w:ind w:left="720" w:hanging="720"/>
      </w:pPr>
      <w:rPr>
        <w:rFonts w:hint="default"/>
      </w:rPr>
    </w:lvl>
  </w:abstractNum>
  <w:abstractNum w:abstractNumId="11" w15:restartNumberingAfterBreak="0">
    <w:nsid w:val="456F014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AC050AB"/>
    <w:multiLevelType w:val="hybridMultilevel"/>
    <w:tmpl w:val="03CE4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AF322F"/>
    <w:multiLevelType w:val="multilevel"/>
    <w:tmpl w:val="F5460528"/>
    <w:lvl w:ilvl="0">
      <w:start w:val="1"/>
      <w:numFmt w:val="upperRoman"/>
      <w:lvlText w:val="%1."/>
      <w:lvlJc w:val="left"/>
      <w:pPr>
        <w:tabs>
          <w:tab w:val="num" w:pos="720"/>
        </w:tabs>
        <w:ind w:left="720" w:hanging="72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75AF00BB"/>
    <w:multiLevelType w:val="singleLevel"/>
    <w:tmpl w:val="7CDC9E1C"/>
    <w:lvl w:ilvl="0">
      <w:start w:val="11"/>
      <w:numFmt w:val="upperRoman"/>
      <w:lvlText w:val="%1."/>
      <w:lvlJc w:val="left"/>
      <w:pPr>
        <w:tabs>
          <w:tab w:val="num" w:pos="720"/>
        </w:tabs>
        <w:ind w:left="720" w:hanging="720"/>
      </w:pPr>
      <w:rPr>
        <w:rFonts w:hint="default"/>
        <w:b/>
      </w:rPr>
    </w:lvl>
  </w:abstractNum>
  <w:num w:numId="1">
    <w:abstractNumId w:val="6"/>
  </w:num>
  <w:num w:numId="2">
    <w:abstractNumId w:val="13"/>
  </w:num>
  <w:num w:numId="3">
    <w:abstractNumId w:val="10"/>
  </w:num>
  <w:num w:numId="4">
    <w:abstractNumId w:val="4"/>
  </w:num>
  <w:num w:numId="5">
    <w:abstractNumId w:val="3"/>
  </w:num>
  <w:num w:numId="6">
    <w:abstractNumId w:val="0"/>
  </w:num>
  <w:num w:numId="7">
    <w:abstractNumId w:val="14"/>
  </w:num>
  <w:num w:numId="8">
    <w:abstractNumId w:val="12"/>
  </w:num>
  <w:num w:numId="9">
    <w:abstractNumId w:val="11"/>
  </w:num>
  <w:num w:numId="10">
    <w:abstractNumId w:val="8"/>
  </w:num>
  <w:num w:numId="11">
    <w:abstractNumId w:val="9"/>
  </w:num>
  <w:num w:numId="12">
    <w:abstractNumId w:val="5"/>
  </w:num>
  <w:num w:numId="13">
    <w:abstractNumId w:val="1"/>
  </w:num>
  <w:num w:numId="14">
    <w:abstractNumId w:val="4"/>
    <w:lvlOverride w:ilvl="0">
      <w:startOverride w:val="13"/>
    </w:lvlOverride>
  </w:num>
  <w:num w:numId="15">
    <w:abstractNumId w:val="4"/>
    <w:lvlOverride w:ilvl="0">
      <w:startOverride w:val="4"/>
    </w:lvlOverride>
  </w:num>
  <w:num w:numId="16">
    <w:abstractNumId w:val="2"/>
  </w:num>
  <w:num w:numId="17">
    <w:abstractNumId w:val="7"/>
  </w:num>
  <w:num w:numId="18">
    <w:abstractNumId w:val="4"/>
  </w:num>
  <w:num w:numId="19">
    <w:abstractNumId w:val="4"/>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DF"/>
    <w:rsid w:val="000876ED"/>
    <w:rsid w:val="000A688B"/>
    <w:rsid w:val="00126B72"/>
    <w:rsid w:val="001D4FF0"/>
    <w:rsid w:val="00257EA8"/>
    <w:rsid w:val="00271943"/>
    <w:rsid w:val="0027232E"/>
    <w:rsid w:val="002F3B62"/>
    <w:rsid w:val="00303930"/>
    <w:rsid w:val="003114D1"/>
    <w:rsid w:val="003C7460"/>
    <w:rsid w:val="00460C1B"/>
    <w:rsid w:val="0048635A"/>
    <w:rsid w:val="004E60E4"/>
    <w:rsid w:val="004F4E22"/>
    <w:rsid w:val="00525A70"/>
    <w:rsid w:val="00534876"/>
    <w:rsid w:val="00567EF1"/>
    <w:rsid w:val="005A0E06"/>
    <w:rsid w:val="005C4A19"/>
    <w:rsid w:val="005E7AEC"/>
    <w:rsid w:val="006161E6"/>
    <w:rsid w:val="00676D90"/>
    <w:rsid w:val="006801C6"/>
    <w:rsid w:val="006B7BF3"/>
    <w:rsid w:val="00817877"/>
    <w:rsid w:val="00823CF8"/>
    <w:rsid w:val="00831159"/>
    <w:rsid w:val="008D29DF"/>
    <w:rsid w:val="00905B27"/>
    <w:rsid w:val="0092669B"/>
    <w:rsid w:val="00A1337A"/>
    <w:rsid w:val="00A312CB"/>
    <w:rsid w:val="00A96409"/>
    <w:rsid w:val="00AF74AE"/>
    <w:rsid w:val="00B568D4"/>
    <w:rsid w:val="00BD742D"/>
    <w:rsid w:val="00C35E66"/>
    <w:rsid w:val="00C53964"/>
    <w:rsid w:val="00CC4BD1"/>
    <w:rsid w:val="00CF2ED2"/>
    <w:rsid w:val="00D26C4B"/>
    <w:rsid w:val="00D273E7"/>
    <w:rsid w:val="00D65176"/>
    <w:rsid w:val="00D85BC0"/>
    <w:rsid w:val="00DA2ED8"/>
    <w:rsid w:val="00DA6D96"/>
    <w:rsid w:val="00DD382C"/>
    <w:rsid w:val="00E43E99"/>
    <w:rsid w:val="00F07B7B"/>
    <w:rsid w:val="00FA2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316A5-4858-4EE0-858A-FEDF65EC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numPr>
        <w:numId w:val="4"/>
      </w:numPr>
      <w:jc w:val="center"/>
      <w:outlineLvl w:val="1"/>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pPr>
    <w:rPr>
      <w:rFonts w:ascii="Arial" w:hAnsi="Arial"/>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color w:val="000000"/>
      <w:kern w:val="28"/>
      <w:sz w:val="16"/>
      <w:szCs w:val="16"/>
    </w:rPr>
  </w:style>
  <w:style w:type="paragraph" w:styleId="ListParagraph">
    <w:name w:val="List Paragraph"/>
    <w:basedOn w:val="Normal"/>
    <w:uiPriority w:val="34"/>
    <w:qFormat/>
    <w:rsid w:val="00D26C4B"/>
    <w:pPr>
      <w:ind w:left="720"/>
    </w:pPr>
  </w:style>
  <w:style w:type="paragraph" w:customStyle="1" w:styleId="Default">
    <w:name w:val="Default"/>
    <w:rsid w:val="005C4A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47A1-8EC3-4359-96D3-E5A2F712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AGREEMENT FOR PROFESSIONAL SERVICES</vt:lpstr>
    </vt:vector>
  </TitlesOfParts>
  <Company>City of Black Hawk</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subject/>
  <dc:creator>Merrill Ann Wilson</dc:creator>
  <cp:keywords/>
  <cp:lastModifiedBy>ALI JAVED</cp:lastModifiedBy>
  <cp:revision>4</cp:revision>
  <cp:lastPrinted>2021-09-22T12:32:00Z</cp:lastPrinted>
  <dcterms:created xsi:type="dcterms:W3CDTF">2017-05-01T12:13:00Z</dcterms:created>
  <dcterms:modified xsi:type="dcterms:W3CDTF">2021-09-22T12:34:00Z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759699503</vt:i4>
  </property>
  <property fmtid="{D5CDD505-2E9C-101B-9397-08002B2CF9AE}" pid="3" name="_EmailSubject">
    <vt:lpwstr>Draft PSA </vt:lpwstr>
  </property>
  <property fmtid="{D5CDD505-2E9C-101B-9397-08002B2CF9AE}" pid="4" name="_AuthorEmail">
    <vt:lpwstr>centralcityco.planner@netzero.com</vt:lpwstr>
  </property>
  <property fmtid="{D5CDD505-2E9C-101B-9397-08002B2CF9AE}" pid="5" name="_AuthorEmailDisplayName">
    <vt:lpwstr>City Planner</vt:lpwstr>
  </property>
  <property fmtid="{D5CDD505-2E9C-101B-9397-08002B2CF9AE}" pid="6" name="_PreviousAdHocReviewCycleID">
    <vt:i4>-255520150</vt:i4>
  </property>
  <property fmtid="{D5CDD505-2E9C-101B-9397-08002B2CF9AE}" pid="7" name="_ReviewingToolsShownOnce">
    <vt:lpwstr/>
  </property>
</Properties>
</file>