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6ECA" w14:textId="1EE68EE9" w:rsidR="00FA5000" w:rsidRPr="00FA5000" w:rsidRDefault="00FA5000" w:rsidP="00FA5000">
      <w:pPr>
        <w:spacing w:after="0" w:line="276" w:lineRule="auto"/>
        <w:jc w:val="center"/>
        <w:rPr>
          <w:rFonts w:ascii="Century Gothic" w:hAnsi="Century Gothic"/>
          <w:b/>
          <w:bCs/>
          <w:sz w:val="36"/>
          <w:szCs w:val="36"/>
          <w:u w:val="single"/>
        </w:rPr>
      </w:pPr>
      <w:r w:rsidRPr="00FA5000">
        <w:rPr>
          <w:rFonts w:ascii="Century Gothic" w:hAnsi="Century Gothic"/>
          <w:b/>
          <w:bCs/>
          <w:sz w:val="36"/>
          <w:szCs w:val="36"/>
          <w:u w:val="single"/>
        </w:rPr>
        <w:t>TRANSMITTAL LETTER</w:t>
      </w:r>
    </w:p>
    <w:p w14:paraId="07670217" w14:textId="0E054788" w:rsidR="004B5E1C" w:rsidRDefault="004B5E1C" w:rsidP="00FA5000">
      <w:pPr>
        <w:spacing w:after="0" w:line="276" w:lineRule="auto"/>
        <w:jc w:val="center"/>
        <w:rPr>
          <w:rFonts w:ascii="Century Gothic" w:hAnsi="Century Gothic"/>
          <w:sz w:val="36"/>
          <w:szCs w:val="36"/>
        </w:rPr>
      </w:pPr>
    </w:p>
    <w:p w14:paraId="65FA3D02" w14:textId="24924978" w:rsid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26 April 20</w:t>
      </w:r>
      <w:r w:rsidR="0092153F">
        <w:rPr>
          <w:rFonts w:ascii="Century Gothic" w:hAnsi="Century Gothic"/>
          <w:sz w:val="24"/>
          <w:szCs w:val="24"/>
        </w:rPr>
        <w:t>XX</w:t>
      </w:r>
    </w:p>
    <w:p w14:paraId="6CE097BD" w14:textId="77777777" w:rsidR="00AF2BCF" w:rsidRPr="00AF2BCF" w:rsidRDefault="00AF2BCF" w:rsidP="00AF2BCF">
      <w:pPr>
        <w:spacing w:after="0" w:line="276" w:lineRule="auto"/>
        <w:rPr>
          <w:rFonts w:ascii="Century Gothic" w:hAnsi="Century Gothic"/>
          <w:sz w:val="24"/>
          <w:szCs w:val="24"/>
        </w:rPr>
      </w:pPr>
    </w:p>
    <w:p w14:paraId="4C037315" w14:textId="0554DC6D" w:rsidR="00AF2BCF" w:rsidRP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 xml:space="preserve">Mr. </w:t>
      </w:r>
      <w:r w:rsidR="0092153F" w:rsidRPr="00AF2BCF">
        <w:rPr>
          <w:rFonts w:ascii="Century Gothic" w:hAnsi="Century Gothic"/>
          <w:sz w:val="24"/>
          <w:szCs w:val="24"/>
        </w:rPr>
        <w:t>Musharraf</w:t>
      </w:r>
      <w:r w:rsidRPr="00AF2BCF">
        <w:rPr>
          <w:rFonts w:ascii="Century Gothic" w:hAnsi="Century Gothic"/>
          <w:sz w:val="24"/>
          <w:szCs w:val="24"/>
        </w:rPr>
        <w:t xml:space="preserve"> Hossain</w:t>
      </w:r>
    </w:p>
    <w:p w14:paraId="3B62C20C" w14:textId="77777777" w:rsidR="00AF2BCF" w:rsidRP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Lecturer</w:t>
      </w:r>
    </w:p>
    <w:p w14:paraId="56BB22E5" w14:textId="77777777" w:rsidR="00AF2BCF" w:rsidRP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Department of Business Administration</w:t>
      </w:r>
    </w:p>
    <w:p w14:paraId="6436918B" w14:textId="77777777" w:rsidR="00AF2BCF" w:rsidRPr="00AF2BCF" w:rsidRDefault="00AF2BCF" w:rsidP="00AF2BCF">
      <w:pPr>
        <w:spacing w:after="0" w:line="276" w:lineRule="auto"/>
        <w:rPr>
          <w:rFonts w:ascii="Century Gothic" w:hAnsi="Century Gothic"/>
          <w:sz w:val="24"/>
          <w:szCs w:val="24"/>
        </w:rPr>
      </w:pPr>
    </w:p>
    <w:p w14:paraId="1C7A5FFC" w14:textId="77777777" w:rsidR="00AF2BCF" w:rsidRP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Subject: Submission of Internship Report</w:t>
      </w:r>
    </w:p>
    <w:p w14:paraId="1DC0FBE6" w14:textId="77777777" w:rsidR="00AF2BCF" w:rsidRPr="00AF2BCF" w:rsidRDefault="00AF2BCF" w:rsidP="00AF2BCF">
      <w:pPr>
        <w:spacing w:after="0" w:line="276" w:lineRule="auto"/>
        <w:rPr>
          <w:rFonts w:ascii="Century Gothic" w:hAnsi="Century Gothic"/>
          <w:sz w:val="24"/>
          <w:szCs w:val="24"/>
        </w:rPr>
      </w:pPr>
    </w:p>
    <w:p w14:paraId="0F8C669F" w14:textId="7F2A252B" w:rsid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Dear Sir,</w:t>
      </w:r>
    </w:p>
    <w:p w14:paraId="0EE0D809" w14:textId="77777777" w:rsidR="00AF2BCF" w:rsidRPr="00AF2BCF" w:rsidRDefault="00AF2BCF" w:rsidP="00AF2BCF">
      <w:pPr>
        <w:spacing w:after="0" w:line="276" w:lineRule="auto"/>
        <w:rPr>
          <w:rFonts w:ascii="Century Gothic" w:hAnsi="Century Gothic"/>
          <w:sz w:val="24"/>
          <w:szCs w:val="24"/>
        </w:rPr>
      </w:pPr>
    </w:p>
    <w:p w14:paraId="1849A0DB" w14:textId="77777777" w:rsidR="00AF2BCF" w:rsidRP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With humble honor and respect, I am pleased to submit the internship report on “Investment of Commercial Bank’s Funds and its Impact on the Economic Development” which is prepared on the dynamic leadership and supervision of a person like you.</w:t>
      </w:r>
    </w:p>
    <w:p w14:paraId="5BACA2C9" w14:textId="77777777" w:rsidR="00AF2BCF" w:rsidRPr="00AF2BCF" w:rsidRDefault="00AF2BCF" w:rsidP="00AF2BCF">
      <w:pPr>
        <w:spacing w:after="0" w:line="276" w:lineRule="auto"/>
        <w:rPr>
          <w:rFonts w:ascii="Century Gothic" w:hAnsi="Century Gothic"/>
          <w:sz w:val="24"/>
          <w:szCs w:val="24"/>
        </w:rPr>
      </w:pPr>
    </w:p>
    <w:p w14:paraId="08EDDFD3" w14:textId="77777777" w:rsidR="00AF2BCF" w:rsidRP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This report is an integral part of our academic courses in the completion of the BBA program which has given me the opportunity to have an insight into the nature of loans, deposits, credit disbursement, and recovery policy of “The City Bank Limited”.</w:t>
      </w:r>
    </w:p>
    <w:p w14:paraId="28B05D39" w14:textId="77777777" w:rsidR="00AF2BCF" w:rsidRPr="00AF2BCF" w:rsidRDefault="00AF2BCF" w:rsidP="00AF2BCF">
      <w:pPr>
        <w:spacing w:after="0" w:line="276" w:lineRule="auto"/>
        <w:rPr>
          <w:rFonts w:ascii="Century Gothic" w:hAnsi="Century Gothic"/>
          <w:sz w:val="24"/>
          <w:szCs w:val="24"/>
        </w:rPr>
      </w:pPr>
    </w:p>
    <w:p w14:paraId="10F516B2" w14:textId="452ABFDE" w:rsidR="00AF2BCF" w:rsidRP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 xml:space="preserve">In completing the </w:t>
      </w:r>
      <w:r w:rsidR="0092153F" w:rsidRPr="00AF2BCF">
        <w:rPr>
          <w:rFonts w:ascii="Century Gothic" w:hAnsi="Century Gothic"/>
          <w:sz w:val="24"/>
          <w:szCs w:val="24"/>
        </w:rPr>
        <w:t>report,</w:t>
      </w:r>
      <w:r w:rsidRPr="00AF2BCF">
        <w:rPr>
          <w:rFonts w:ascii="Century Gothic" w:hAnsi="Century Gothic"/>
          <w:sz w:val="24"/>
          <w:szCs w:val="24"/>
        </w:rPr>
        <w:t xml:space="preserve"> I tried my best to blend all my knowledge and in imparting every available detail of the Bank avoiding unnecessary amplification of the report.</w:t>
      </w:r>
    </w:p>
    <w:p w14:paraId="25746CFA" w14:textId="77777777" w:rsidR="00AF2BCF" w:rsidRPr="00AF2BCF" w:rsidRDefault="00AF2BCF" w:rsidP="00AF2BCF">
      <w:pPr>
        <w:spacing w:after="0" w:line="276" w:lineRule="auto"/>
        <w:rPr>
          <w:rFonts w:ascii="Century Gothic" w:hAnsi="Century Gothic"/>
          <w:sz w:val="24"/>
          <w:szCs w:val="24"/>
        </w:rPr>
      </w:pPr>
    </w:p>
    <w:p w14:paraId="7E858324" w14:textId="77777777" w:rsidR="00AF2BCF" w:rsidRP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I humbly request you to accept this report for your kind evaluation.</w:t>
      </w:r>
    </w:p>
    <w:p w14:paraId="6304F17D" w14:textId="77777777" w:rsidR="00AF2BCF" w:rsidRPr="00AF2BCF" w:rsidRDefault="00AF2BCF" w:rsidP="00AF2BCF">
      <w:pPr>
        <w:spacing w:after="0" w:line="276" w:lineRule="auto"/>
        <w:rPr>
          <w:rFonts w:ascii="Century Gothic" w:hAnsi="Century Gothic"/>
          <w:sz w:val="24"/>
          <w:szCs w:val="24"/>
        </w:rPr>
      </w:pPr>
    </w:p>
    <w:p w14:paraId="4FB13A86" w14:textId="77777777" w:rsidR="00AF2BCF" w:rsidRP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Sincerely yours,</w:t>
      </w:r>
    </w:p>
    <w:p w14:paraId="5D1F1905" w14:textId="77777777" w:rsidR="00AF2BCF" w:rsidRPr="00AF2BCF" w:rsidRDefault="00AF2BCF" w:rsidP="00AF2BCF">
      <w:pPr>
        <w:spacing w:after="0" w:line="276" w:lineRule="auto"/>
        <w:rPr>
          <w:rFonts w:ascii="Century Gothic" w:hAnsi="Century Gothic"/>
          <w:sz w:val="24"/>
          <w:szCs w:val="24"/>
        </w:rPr>
      </w:pPr>
    </w:p>
    <w:p w14:paraId="2EBA688C" w14:textId="3473ECBA" w:rsidR="00AF2BCF" w:rsidRPr="00AF2BCF" w:rsidRDefault="0092153F" w:rsidP="00AF2BCF">
      <w:pPr>
        <w:spacing w:after="0" w:line="276" w:lineRule="auto"/>
        <w:rPr>
          <w:rFonts w:ascii="Century Gothic" w:hAnsi="Century Gothic"/>
          <w:sz w:val="24"/>
          <w:szCs w:val="24"/>
        </w:rPr>
      </w:pPr>
      <w:r w:rsidRPr="00AF2BCF">
        <w:rPr>
          <w:rFonts w:ascii="Century Gothic" w:hAnsi="Century Gothic"/>
          <w:sz w:val="24"/>
          <w:szCs w:val="24"/>
        </w:rPr>
        <w:t>Farida</w:t>
      </w:r>
      <w:r w:rsidR="00AF2BCF" w:rsidRPr="00AF2BCF">
        <w:rPr>
          <w:rFonts w:ascii="Century Gothic" w:hAnsi="Century Gothic"/>
          <w:sz w:val="24"/>
          <w:szCs w:val="24"/>
        </w:rPr>
        <w:t xml:space="preserve"> Naz Seaule</w:t>
      </w:r>
    </w:p>
    <w:p w14:paraId="40499881" w14:textId="77777777" w:rsidR="00AF2BCF" w:rsidRPr="00AF2BCF" w:rsidRDefault="00AF2BCF" w:rsidP="00AF2BCF">
      <w:pPr>
        <w:spacing w:after="0" w:line="276" w:lineRule="auto"/>
        <w:rPr>
          <w:rFonts w:ascii="Century Gothic" w:hAnsi="Century Gothic"/>
          <w:sz w:val="24"/>
          <w:szCs w:val="24"/>
        </w:rPr>
      </w:pPr>
      <w:r w:rsidRPr="00AF2BCF">
        <w:rPr>
          <w:rFonts w:ascii="Century Gothic" w:hAnsi="Century Gothic"/>
          <w:sz w:val="24"/>
          <w:szCs w:val="24"/>
        </w:rPr>
        <w:t>ID No: BBA 02405852</w:t>
      </w:r>
    </w:p>
    <w:p w14:paraId="5B45E42E" w14:textId="626C57F1" w:rsidR="00DC6EC5" w:rsidRDefault="00AF2BCF" w:rsidP="00AF2BCF">
      <w:pPr>
        <w:spacing w:after="0" w:line="276" w:lineRule="auto"/>
        <w:rPr>
          <w:rFonts w:ascii="Century Gothic" w:hAnsi="Century Gothic"/>
          <w:sz w:val="24"/>
          <w:szCs w:val="24"/>
        </w:rPr>
      </w:pPr>
      <w:r w:rsidRPr="00AF2BCF">
        <w:rPr>
          <w:rFonts w:ascii="Century Gothic" w:hAnsi="Century Gothic"/>
          <w:sz w:val="24"/>
          <w:szCs w:val="24"/>
        </w:rPr>
        <w:t>Batch No: 22nd F</w:t>
      </w:r>
    </w:p>
    <w:sectPr w:rsidR="00DC6EC5" w:rsidSect="00FA50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00"/>
    <w:rsid w:val="003D2044"/>
    <w:rsid w:val="0040212F"/>
    <w:rsid w:val="004B5E1C"/>
    <w:rsid w:val="006065E7"/>
    <w:rsid w:val="00646A38"/>
    <w:rsid w:val="006C3447"/>
    <w:rsid w:val="007154D0"/>
    <w:rsid w:val="0092153F"/>
    <w:rsid w:val="00AF2BCF"/>
    <w:rsid w:val="00DA650B"/>
    <w:rsid w:val="00DC6EC5"/>
    <w:rsid w:val="00EC3839"/>
    <w:rsid w:val="00FA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B8C1"/>
  <w15:chartTrackingRefBased/>
  <w15:docId w15:val="{B8FB1C87-B2ED-4477-BA86-99523FA7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5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0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2022-12-21T04:54:00Z</dcterms:created>
  <dcterms:modified xsi:type="dcterms:W3CDTF">2022-12-26T18:28:00Z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2022-12-21T04:40:18Z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bf02538d-e088-47cc-b6c5-6c2c4261f186</vt:lpwstr>
  </property>
  <property fmtid="{D5CDD505-2E9C-101B-9397-08002B2CF9AE}" pid="8" name="MSIP_Label_defa4170-0d19-0005-0004-bc88714345d2_ContentBits">
    <vt:lpwstr>0</vt:lpwstr>
  </property>
</Properties>
</file>