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A181" w14:textId="7161BC3C" w:rsidR="009D740B" w:rsidRPr="003B64BC" w:rsidRDefault="003B64BC" w:rsidP="003B64BC">
      <w:pPr>
        <w:spacing w:after="0" w:line="276" w:lineRule="auto"/>
        <w:jc w:val="center"/>
        <w:rPr>
          <w:rFonts w:ascii="Century Gothic" w:hAnsi="Century Gothic"/>
          <w:b/>
          <w:bCs/>
          <w:sz w:val="36"/>
          <w:szCs w:val="36"/>
          <w:u w:val="single"/>
        </w:rPr>
      </w:pPr>
      <w:r w:rsidRPr="003B64BC">
        <w:rPr>
          <w:rFonts w:ascii="Century Gothic" w:hAnsi="Century Gothic"/>
          <w:b/>
          <w:bCs/>
          <w:sz w:val="36"/>
          <w:szCs w:val="36"/>
          <w:u w:val="single"/>
          <w:lang w:val="en-US"/>
        </w:rPr>
        <w:t>DEMAND</w:t>
      </w:r>
      <w:r w:rsidRPr="003B64BC">
        <w:rPr>
          <w:rFonts w:ascii="Century Gothic" w:hAnsi="Century Gothic"/>
          <w:b/>
          <w:bCs/>
          <w:sz w:val="36"/>
          <w:szCs w:val="36"/>
          <w:u w:val="single"/>
        </w:rPr>
        <w:t xml:space="preserve"> LETTER</w:t>
      </w:r>
    </w:p>
    <w:p w14:paraId="794937E2" w14:textId="77777777" w:rsidR="003B64BC" w:rsidRPr="003B64BC" w:rsidRDefault="003B64BC" w:rsidP="003B64BC">
      <w:pPr>
        <w:spacing w:after="0" w:line="276" w:lineRule="auto"/>
        <w:jc w:val="center"/>
        <w:rPr>
          <w:rFonts w:ascii="Century Gothic" w:hAnsi="Century Gothic"/>
          <w:sz w:val="36"/>
          <w:szCs w:val="36"/>
          <w:u w:val="single"/>
        </w:rPr>
      </w:pPr>
    </w:p>
    <w:p w14:paraId="2C859C58" w14:textId="5F346D12" w:rsidR="00DA688F" w:rsidRPr="003B64BC" w:rsidRDefault="00DA688F" w:rsidP="003B64BC">
      <w:pPr>
        <w:spacing w:after="0" w:line="276" w:lineRule="auto"/>
        <w:rPr>
          <w:rFonts w:ascii="Century Gothic" w:hAnsi="Century Gothic"/>
          <w:sz w:val="24"/>
          <w:szCs w:val="24"/>
          <w:lang w:val="en-US"/>
        </w:rPr>
      </w:pPr>
      <w:r w:rsidRPr="003B64BC">
        <w:rPr>
          <w:rFonts w:ascii="Century Gothic" w:hAnsi="Century Gothic"/>
          <w:sz w:val="24"/>
          <w:szCs w:val="24"/>
        </w:rPr>
        <w:t>June 16, 20</w:t>
      </w:r>
      <w:r w:rsidR="003B64BC" w:rsidRPr="003B64BC">
        <w:rPr>
          <w:rFonts w:ascii="Century Gothic" w:hAnsi="Century Gothic"/>
          <w:sz w:val="24"/>
          <w:szCs w:val="24"/>
          <w:lang w:val="en-US"/>
        </w:rPr>
        <w:t>XX</w:t>
      </w:r>
    </w:p>
    <w:p w14:paraId="2DA886FA" w14:textId="77777777" w:rsidR="00DA688F" w:rsidRPr="003B64BC" w:rsidRDefault="00DA688F" w:rsidP="003B64BC">
      <w:pPr>
        <w:spacing w:after="0" w:line="276" w:lineRule="auto"/>
        <w:rPr>
          <w:rFonts w:ascii="Century Gothic" w:hAnsi="Century Gothic"/>
          <w:sz w:val="24"/>
          <w:szCs w:val="24"/>
        </w:rPr>
      </w:pPr>
    </w:p>
    <w:p w14:paraId="354EECE7"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Dear Mr. Tucker,</w:t>
      </w:r>
    </w:p>
    <w:p w14:paraId="2FE329B8" w14:textId="77777777" w:rsidR="00DA688F" w:rsidRPr="003B64BC" w:rsidRDefault="00DA688F" w:rsidP="003B64BC">
      <w:pPr>
        <w:spacing w:after="0" w:line="276" w:lineRule="auto"/>
        <w:rPr>
          <w:rFonts w:ascii="Century Gothic" w:hAnsi="Century Gothic"/>
          <w:sz w:val="24"/>
          <w:szCs w:val="24"/>
        </w:rPr>
      </w:pPr>
    </w:p>
    <w:p w14:paraId="38C43C7B" w14:textId="29DACAA8"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On May 21, 20</w:t>
      </w:r>
      <w:r w:rsidR="003B64BC">
        <w:rPr>
          <w:rFonts w:ascii="Century Gothic" w:hAnsi="Century Gothic"/>
          <w:sz w:val="24"/>
          <w:szCs w:val="24"/>
          <w:lang w:val="en-US"/>
        </w:rPr>
        <w:t>XX</w:t>
      </w:r>
      <w:r w:rsidRPr="003B64BC">
        <w:rPr>
          <w:rFonts w:ascii="Century Gothic" w:hAnsi="Century Gothic"/>
          <w:sz w:val="24"/>
          <w:szCs w:val="24"/>
        </w:rPr>
        <w:t xml:space="preserve">, I took my car to your garage for servicing. Shortly after picking it up the next day, the engine caught fire because you did not properly connect the fuel line to the fuel injector. Fortunately, I was able to douse the fire without injury. As a direct result of the engine fire, I paid the ABC garage $1,281 for necessary repair work. I enclose a copy of their invoice and my receipt. </w:t>
      </w:r>
    </w:p>
    <w:p w14:paraId="5B50FCD8" w14:textId="77777777" w:rsidR="00DA688F" w:rsidRPr="003B64BC" w:rsidRDefault="00DA688F" w:rsidP="003B64BC">
      <w:pPr>
        <w:spacing w:after="0" w:line="276" w:lineRule="auto"/>
        <w:rPr>
          <w:rFonts w:ascii="Century Gothic" w:hAnsi="Century Gothic"/>
          <w:sz w:val="24"/>
          <w:szCs w:val="24"/>
        </w:rPr>
      </w:pPr>
    </w:p>
    <w:p w14:paraId="4D00D338"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 xml:space="preserve">In addition, I was without the use of my car for three days and had to rent a car to get to work. I enclose a copy of my receipt showing the rental cost of $145. </w:t>
      </w:r>
    </w:p>
    <w:p w14:paraId="33B3E2A3" w14:textId="77777777" w:rsidR="00DA688F" w:rsidRPr="003B64BC" w:rsidRDefault="00DA688F" w:rsidP="003B64BC">
      <w:pPr>
        <w:spacing w:after="0" w:line="276" w:lineRule="auto"/>
        <w:rPr>
          <w:rFonts w:ascii="Century Gothic" w:hAnsi="Century Gothic"/>
          <w:sz w:val="24"/>
          <w:szCs w:val="24"/>
        </w:rPr>
      </w:pPr>
    </w:p>
    <w:p w14:paraId="170A5225"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In a recent phone conversation, you claimed that the fire was not the result of your negligence and would have happened anyway. You also said that even if it was your fault, I should have brought my car back to your garage so you could have fixed it for less.</w:t>
      </w:r>
    </w:p>
    <w:p w14:paraId="01FE217F" w14:textId="77777777" w:rsidR="00DA688F" w:rsidRPr="003B64BC" w:rsidRDefault="00DA688F" w:rsidP="003B64BC">
      <w:pPr>
        <w:spacing w:after="0" w:line="276" w:lineRule="auto"/>
        <w:rPr>
          <w:rFonts w:ascii="Century Gothic" w:hAnsi="Century Gothic"/>
          <w:sz w:val="24"/>
          <w:szCs w:val="24"/>
        </w:rPr>
      </w:pPr>
    </w:p>
    <w:p w14:paraId="0D57C6A1"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 xml:space="preserve">First, Peter Klein of the ABC Garage is prepared to testify in court that the fire occurred because the fuel line was not properly connected to the fuel injector, the exact part of the car you were working on. </w:t>
      </w:r>
    </w:p>
    <w:p w14:paraId="7B6BB886" w14:textId="77777777" w:rsidR="00DA688F" w:rsidRPr="003B64BC" w:rsidRDefault="00DA688F" w:rsidP="003B64BC">
      <w:pPr>
        <w:spacing w:after="0" w:line="276" w:lineRule="auto"/>
        <w:rPr>
          <w:rFonts w:ascii="Century Gothic" w:hAnsi="Century Gothic"/>
          <w:sz w:val="24"/>
          <w:szCs w:val="24"/>
        </w:rPr>
      </w:pPr>
    </w:p>
    <w:p w14:paraId="6E92D9B0"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Second, I had no obligation to return the car to you for more repairs. I had the damage you caused repaired at a commercially reasonable price and am prepared to prove this by presenting several higher estimates by other garages.</w:t>
      </w:r>
    </w:p>
    <w:p w14:paraId="12B630F2" w14:textId="77777777" w:rsidR="00DA688F" w:rsidRPr="003B64BC" w:rsidRDefault="00DA688F" w:rsidP="003B64BC">
      <w:pPr>
        <w:spacing w:after="0" w:line="276" w:lineRule="auto"/>
        <w:rPr>
          <w:rFonts w:ascii="Century Gothic" w:hAnsi="Century Gothic"/>
          <w:sz w:val="24"/>
          <w:szCs w:val="24"/>
        </w:rPr>
      </w:pPr>
    </w:p>
    <w:p w14:paraId="72807F10"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Please send me a check or money order for $1,426 by July 15. If I do not receive payment by that date, I will promptly file this case in small claims court. Assuming I receive a judgment, which will be part of the public record available to credit agencies, I will promptly follow all legal avenues to collect it. You may reach me during the day at 555-555-2857 or in the evenings until 10 p.m. at 555-555-8967.</w:t>
      </w:r>
    </w:p>
    <w:p w14:paraId="46979022" w14:textId="77777777" w:rsidR="00DA688F" w:rsidRPr="003B64BC" w:rsidRDefault="00DA688F" w:rsidP="003B64BC">
      <w:pPr>
        <w:spacing w:after="0" w:line="276" w:lineRule="auto"/>
        <w:rPr>
          <w:rFonts w:ascii="Century Gothic" w:hAnsi="Century Gothic"/>
          <w:sz w:val="24"/>
          <w:szCs w:val="24"/>
        </w:rPr>
      </w:pPr>
    </w:p>
    <w:p w14:paraId="3F8143FD"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Sincerely,</w:t>
      </w:r>
    </w:p>
    <w:p w14:paraId="5D1A205E" w14:textId="77777777" w:rsidR="00DA688F" w:rsidRPr="003B64BC" w:rsidRDefault="00DA688F" w:rsidP="003B64BC">
      <w:pPr>
        <w:spacing w:after="0" w:line="276" w:lineRule="auto"/>
        <w:rPr>
          <w:rFonts w:ascii="Century Gothic" w:hAnsi="Century Gothic"/>
          <w:sz w:val="24"/>
          <w:szCs w:val="24"/>
        </w:rPr>
      </w:pPr>
    </w:p>
    <w:p w14:paraId="4E589FB9"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Sherrell Chapman</w:t>
      </w:r>
    </w:p>
    <w:p w14:paraId="38F4536D" w14:textId="77777777" w:rsidR="00DA688F"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9876 High St., Seattle, WA 98111</w:t>
      </w:r>
    </w:p>
    <w:p w14:paraId="4C867E1F" w14:textId="36F542E0" w:rsidR="00D07A1E" w:rsidRPr="003B64BC" w:rsidRDefault="00DA688F" w:rsidP="003B64BC">
      <w:pPr>
        <w:spacing w:after="0" w:line="276" w:lineRule="auto"/>
        <w:rPr>
          <w:rFonts w:ascii="Century Gothic" w:hAnsi="Century Gothic"/>
          <w:sz w:val="24"/>
          <w:szCs w:val="24"/>
        </w:rPr>
      </w:pPr>
      <w:r w:rsidRPr="003B64BC">
        <w:rPr>
          <w:rFonts w:ascii="Century Gothic" w:hAnsi="Century Gothic"/>
          <w:sz w:val="24"/>
          <w:szCs w:val="24"/>
        </w:rPr>
        <w:t>555-987-6543</w:t>
      </w:r>
    </w:p>
    <w:sectPr w:rsidR="00D07A1E" w:rsidRPr="003B64BC" w:rsidSect="003B64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78B"/>
    <w:rsid w:val="001276F3"/>
    <w:rsid w:val="001777A5"/>
    <w:rsid w:val="003B64BC"/>
    <w:rsid w:val="0070178B"/>
    <w:rsid w:val="009D740B"/>
    <w:rsid w:val="00AA0D9D"/>
    <w:rsid w:val="00D07A1E"/>
    <w:rsid w:val="00DA688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F094"/>
  <w15:chartTrackingRefBased/>
  <w15:docId w15:val="{827B3F0B-2374-4097-B36B-EC3BCAE0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2022-12-29T18:13:00Z</dcterms:created>
  <dcterms:modified xsi:type="dcterms:W3CDTF">2023-01-04T15:55:00Z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2022-12-29T18:09:06Z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91fa183b-2a1b-4d83-90a5-e2d480227f60</vt:lpwstr>
  </property>
  <property fmtid="{D5CDD505-2E9C-101B-9397-08002B2CF9AE}" pid="8" name="MSIP_Label_defa4170-0d19-0005-0004-bc88714345d2_ContentBits">
    <vt:lpwstr>0</vt:lpwstr>
  </property>
</Properties>
</file>