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18CF" w14:textId="606ACAE3" w:rsidR="00D5562C" w:rsidRDefault="00D257A9" w:rsidP="00D257A9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257A9">
        <w:rPr>
          <w:rFonts w:ascii="Century Gothic" w:hAnsi="Century Gothic"/>
          <w:b/>
          <w:sz w:val="36"/>
          <w:szCs w:val="36"/>
          <w:u w:val="single"/>
        </w:rPr>
        <w:t>PEER TEACHING EVALUATION FORM</w:t>
      </w:r>
    </w:p>
    <w:p w14:paraId="7BF64BD7" w14:textId="77777777" w:rsidR="00D257A9" w:rsidRPr="00D257A9" w:rsidRDefault="00D257A9" w:rsidP="00D257A9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4F76DDB" w14:textId="77777777" w:rsidR="00D257A9" w:rsidRDefault="00D257A9" w:rsidP="00D257A9">
      <w:pPr>
        <w:spacing w:after="0"/>
        <w:rPr>
          <w:rFonts w:ascii="Century Gothic" w:hAnsi="Century Gothic"/>
        </w:rPr>
      </w:pPr>
      <w:r w:rsidRPr="00D257A9">
        <w:rPr>
          <w:rFonts w:ascii="Century Gothic" w:hAnsi="Century Gothic"/>
        </w:rPr>
        <w:t>Evaluation of:</w:t>
      </w:r>
      <w:r w:rsidR="006E5176" w:rsidRPr="00D257A9">
        <w:rPr>
          <w:rFonts w:ascii="Century Gothic" w:hAnsi="Century Gothic"/>
        </w:rPr>
        <w:t xml:space="preserve"> ______</w:t>
      </w:r>
      <w:r>
        <w:rPr>
          <w:rFonts w:ascii="Century Gothic" w:hAnsi="Century Gothic"/>
        </w:rPr>
        <w:t>________________________________________</w:t>
      </w:r>
      <w:r w:rsidR="006E5176" w:rsidRPr="00D257A9">
        <w:rPr>
          <w:rFonts w:ascii="Century Gothic" w:hAnsi="Century Gothic"/>
        </w:rPr>
        <w:t>________________</w:t>
      </w:r>
      <w:r w:rsidR="00123AA8" w:rsidRPr="00D257A9">
        <w:rPr>
          <w:rFonts w:ascii="Century Gothic" w:hAnsi="Century Gothic"/>
        </w:rPr>
        <w:t>________</w:t>
      </w:r>
    </w:p>
    <w:p w14:paraId="57E3C21F" w14:textId="43949FF6" w:rsidR="0017193B" w:rsidRPr="00D257A9" w:rsidRDefault="00D257A9" w:rsidP="00D257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D257A9">
        <w:rPr>
          <w:rFonts w:ascii="Century Gothic" w:hAnsi="Century Gothic"/>
        </w:rPr>
        <w:t>ate:</w:t>
      </w:r>
      <w:r w:rsidR="006E5176" w:rsidRPr="00D257A9">
        <w:rPr>
          <w:rFonts w:ascii="Century Gothic" w:hAnsi="Century Gothic"/>
        </w:rPr>
        <w:t xml:space="preserve"> ___</w:t>
      </w:r>
      <w:r>
        <w:rPr>
          <w:rFonts w:ascii="Century Gothic" w:hAnsi="Century Gothic"/>
        </w:rPr>
        <w:t>___________________________________________________________________</w:t>
      </w:r>
      <w:r w:rsidR="006E5176" w:rsidRPr="00D257A9">
        <w:rPr>
          <w:rFonts w:ascii="Century Gothic" w:hAnsi="Century Gothic"/>
        </w:rPr>
        <w:t>________</w:t>
      </w:r>
    </w:p>
    <w:p w14:paraId="70AC1C98" w14:textId="6092A2F0" w:rsidR="006E5176" w:rsidRPr="00D257A9" w:rsidRDefault="00D257A9" w:rsidP="00D257A9">
      <w:pPr>
        <w:pStyle w:val="NoSpacing"/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Name of peer evaluator:</w:t>
      </w:r>
      <w:r w:rsidR="006E5176" w:rsidRPr="00D257A9">
        <w:rPr>
          <w:rFonts w:ascii="Century Gothic" w:hAnsi="Century Gothic"/>
        </w:rPr>
        <w:t xml:space="preserve"> _______</w:t>
      </w:r>
      <w:r>
        <w:rPr>
          <w:rFonts w:ascii="Century Gothic" w:hAnsi="Century Gothic"/>
        </w:rPr>
        <w:t>______________________________________</w:t>
      </w:r>
      <w:r w:rsidR="006E5176" w:rsidRPr="00D257A9">
        <w:rPr>
          <w:rFonts w:ascii="Century Gothic" w:hAnsi="Century Gothic"/>
        </w:rPr>
        <w:t>______________</w:t>
      </w:r>
    </w:p>
    <w:p w14:paraId="15D1F72C" w14:textId="3EAF4D41" w:rsidR="0017193B" w:rsidRPr="00D257A9" w:rsidRDefault="00D257A9" w:rsidP="00D257A9">
      <w:pPr>
        <w:pStyle w:val="NoSpacing"/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Signature:</w:t>
      </w:r>
      <w:r w:rsidR="006E5176" w:rsidRPr="00D257A9">
        <w:rPr>
          <w:rFonts w:ascii="Century Gothic" w:hAnsi="Century Gothic"/>
        </w:rPr>
        <w:t xml:space="preserve"> ____________</w:t>
      </w:r>
      <w:r>
        <w:rPr>
          <w:rFonts w:ascii="Century Gothic" w:hAnsi="Century Gothic"/>
        </w:rPr>
        <w:t>_________________________________________</w:t>
      </w:r>
      <w:r w:rsidR="006E5176" w:rsidRPr="00D257A9">
        <w:rPr>
          <w:rFonts w:ascii="Century Gothic" w:hAnsi="Century Gothic"/>
        </w:rPr>
        <w:t>_____________</w:t>
      </w:r>
      <w:r w:rsidR="00123AA8" w:rsidRPr="00D257A9">
        <w:rPr>
          <w:rFonts w:ascii="Century Gothic" w:hAnsi="Century Gothic"/>
        </w:rPr>
        <w:t>_______</w:t>
      </w:r>
    </w:p>
    <w:p w14:paraId="4F698BF6" w14:textId="77777777" w:rsidR="00D257A9" w:rsidRDefault="00D257A9" w:rsidP="00D257A9">
      <w:pPr>
        <w:pStyle w:val="NoSpacing"/>
        <w:spacing w:line="276" w:lineRule="auto"/>
        <w:rPr>
          <w:rFonts w:ascii="Century Gothic" w:hAnsi="Century Gothic"/>
        </w:rPr>
      </w:pPr>
    </w:p>
    <w:p w14:paraId="3BBAF713" w14:textId="1F2B427F" w:rsidR="0017193B" w:rsidRPr="00783603" w:rsidRDefault="0017193B" w:rsidP="00D257A9">
      <w:pPr>
        <w:pStyle w:val="NoSpacing"/>
        <w:spacing w:line="276" w:lineRule="auto"/>
        <w:rPr>
          <w:rFonts w:ascii="Century Gothic" w:hAnsi="Century Gothic"/>
          <w:b/>
          <w:bCs/>
          <w:sz w:val="28"/>
          <w:szCs w:val="24"/>
        </w:rPr>
      </w:pPr>
      <w:r w:rsidRPr="00783603">
        <w:rPr>
          <w:rFonts w:ascii="Century Gothic" w:hAnsi="Century Gothic"/>
          <w:b/>
          <w:bCs/>
          <w:sz w:val="28"/>
          <w:szCs w:val="24"/>
        </w:rPr>
        <w:t>I have observed the candidate teaching in the following settings:</w:t>
      </w:r>
    </w:p>
    <w:p w14:paraId="0EA570BE" w14:textId="59A2CBB7" w:rsidR="0017193B" w:rsidRPr="00D257A9" w:rsidRDefault="0017193B" w:rsidP="00D257A9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Didactic lecture course</w:t>
      </w:r>
    </w:p>
    <w:p w14:paraId="7BE2DE85" w14:textId="556E138E" w:rsidR="0017193B" w:rsidRPr="00D257A9" w:rsidRDefault="0017193B" w:rsidP="00D257A9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Clinical teaching</w:t>
      </w:r>
    </w:p>
    <w:p w14:paraId="497F88AE" w14:textId="7AF113E3" w:rsidR="0017193B" w:rsidRPr="00D257A9" w:rsidRDefault="0017193B" w:rsidP="00D257A9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Informal seminars</w:t>
      </w:r>
    </w:p>
    <w:p w14:paraId="11ED5CA0" w14:textId="77777777" w:rsidR="00D257A9" w:rsidRDefault="0017193B" w:rsidP="00D257A9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Research forums/meetings</w:t>
      </w:r>
    </w:p>
    <w:p w14:paraId="146EDF73" w14:textId="22B4ECCE" w:rsidR="0017193B" w:rsidRPr="00D257A9" w:rsidRDefault="0017193B" w:rsidP="00D257A9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Tutorials/small group discussions</w:t>
      </w:r>
    </w:p>
    <w:p w14:paraId="7C7EF40C" w14:textId="79E75145" w:rsidR="0017193B" w:rsidRPr="00D257A9" w:rsidRDefault="0017193B" w:rsidP="00D257A9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Other: _______________</w:t>
      </w:r>
      <w:r w:rsidR="00783603">
        <w:rPr>
          <w:rFonts w:ascii="Century Gothic" w:hAnsi="Century Gothic"/>
        </w:rPr>
        <w:t>_________________________________________________</w:t>
      </w:r>
      <w:r w:rsidRPr="00D257A9">
        <w:rPr>
          <w:rFonts w:ascii="Century Gothic" w:hAnsi="Century Gothic"/>
        </w:rPr>
        <w:t>_______</w:t>
      </w:r>
    </w:p>
    <w:p w14:paraId="2D65762F" w14:textId="77777777" w:rsidR="00282354" w:rsidRPr="00D257A9" w:rsidRDefault="00282354" w:rsidP="00D257A9">
      <w:pPr>
        <w:pStyle w:val="NoSpacing"/>
        <w:spacing w:line="276" w:lineRule="auto"/>
        <w:rPr>
          <w:rFonts w:ascii="Century Gothic" w:hAnsi="Century Gothic"/>
        </w:rPr>
      </w:pPr>
    </w:p>
    <w:p w14:paraId="2873AC70" w14:textId="66338283" w:rsidR="00282354" w:rsidRDefault="00282354" w:rsidP="00D257A9">
      <w:pPr>
        <w:pStyle w:val="NoSpacing"/>
        <w:spacing w:line="276" w:lineRule="auto"/>
        <w:rPr>
          <w:rFonts w:ascii="Century Gothic" w:hAnsi="Century Gothic"/>
        </w:rPr>
      </w:pPr>
      <w:r w:rsidRPr="00D257A9">
        <w:rPr>
          <w:rFonts w:ascii="Century Gothic" w:hAnsi="Century Gothic"/>
        </w:rPr>
        <w:t>Please evaluate the instructor/teacher for effectiveness/applicability in the following categories using a scale from “</w:t>
      </w:r>
      <w:r w:rsidR="00887C3F" w:rsidRPr="00D257A9">
        <w:rPr>
          <w:rFonts w:ascii="Century Gothic" w:hAnsi="Century Gothic"/>
        </w:rPr>
        <w:t>1</w:t>
      </w:r>
      <w:r w:rsidRPr="00D257A9">
        <w:rPr>
          <w:rFonts w:ascii="Century Gothic" w:hAnsi="Century Gothic"/>
        </w:rPr>
        <w:t>” to “</w:t>
      </w:r>
      <w:r w:rsidR="00A939F6" w:rsidRPr="00D257A9">
        <w:rPr>
          <w:rFonts w:ascii="Century Gothic" w:hAnsi="Century Gothic"/>
        </w:rPr>
        <w:t>5</w:t>
      </w:r>
      <w:r w:rsidRPr="00D257A9">
        <w:rPr>
          <w:rFonts w:ascii="Century Gothic" w:hAnsi="Century Gothic"/>
        </w:rPr>
        <w:t>” (“</w:t>
      </w:r>
      <w:r w:rsidR="00887C3F" w:rsidRPr="00D257A9">
        <w:rPr>
          <w:rFonts w:ascii="Century Gothic" w:hAnsi="Century Gothic"/>
        </w:rPr>
        <w:t>1</w:t>
      </w:r>
      <w:r w:rsidRPr="00D257A9">
        <w:rPr>
          <w:rFonts w:ascii="Century Gothic" w:hAnsi="Century Gothic"/>
        </w:rPr>
        <w:t>” being completely ineffective, “</w:t>
      </w:r>
      <w:r w:rsidR="00A939F6" w:rsidRPr="00D257A9">
        <w:rPr>
          <w:rFonts w:ascii="Century Gothic" w:hAnsi="Century Gothic"/>
        </w:rPr>
        <w:t>5</w:t>
      </w:r>
      <w:r w:rsidR="00D257A9" w:rsidRPr="00D257A9">
        <w:rPr>
          <w:rFonts w:ascii="Century Gothic" w:hAnsi="Century Gothic"/>
        </w:rPr>
        <w:t>” being most effective), answer “n/a” if you have not observed or are not aware of the individual’s performance in any given category.</w:t>
      </w:r>
    </w:p>
    <w:p w14:paraId="6122DBDE" w14:textId="1159AC4B" w:rsidR="00D257A9" w:rsidRDefault="00D257A9" w:rsidP="00D257A9">
      <w:pPr>
        <w:pStyle w:val="NoSpacing"/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708"/>
        <w:gridCol w:w="913"/>
        <w:gridCol w:w="935"/>
        <w:gridCol w:w="935"/>
        <w:gridCol w:w="935"/>
        <w:gridCol w:w="935"/>
        <w:gridCol w:w="935"/>
      </w:tblGrid>
      <w:tr w:rsidR="0098096B" w:rsidRPr="0098096B" w14:paraId="40B9E9E5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6255DA6C" w14:textId="06F60B39" w:rsidR="00D257A9" w:rsidRPr="0098096B" w:rsidRDefault="00587A41" w:rsidP="0098096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96B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2A950CE" w14:textId="2B713658" w:rsidR="00D257A9" w:rsidRPr="0098096B" w:rsidRDefault="00D34CF6" w:rsidP="0098096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96B">
              <w:rPr>
                <w:rFonts w:ascii="Century Gothic" w:hAnsi="Century Gothic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48DB413" w14:textId="7C44DB82" w:rsidR="00D257A9" w:rsidRPr="0098096B" w:rsidRDefault="00D257A9" w:rsidP="0098096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96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B41EA15" w14:textId="78A60ABA" w:rsidR="00D257A9" w:rsidRPr="0098096B" w:rsidRDefault="00D257A9" w:rsidP="0098096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96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ABE15C6" w14:textId="14F66F32" w:rsidR="00D257A9" w:rsidRPr="0098096B" w:rsidRDefault="00D257A9" w:rsidP="0098096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96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9562738" w14:textId="4D147AC0" w:rsidR="00D257A9" w:rsidRPr="0098096B" w:rsidRDefault="00D257A9" w:rsidP="0098096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96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92B6476" w14:textId="25B5EA53" w:rsidR="00D257A9" w:rsidRPr="0098096B" w:rsidRDefault="00D257A9" w:rsidP="0098096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96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98096B" w:rsidRPr="0098096B" w14:paraId="5E3E96E0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374EC6AA" w14:textId="484FBC76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 xml:space="preserve">Gives clear, </w:t>
            </w:r>
            <w:r w:rsidRPr="0098096B">
              <w:rPr>
                <w:rFonts w:ascii="Century Gothic" w:hAnsi="Century Gothic"/>
                <w:sz w:val="20"/>
                <w:szCs w:val="20"/>
              </w:rPr>
              <w:t>well-structured</w:t>
            </w:r>
            <w:r w:rsidRPr="0098096B">
              <w:rPr>
                <w:rFonts w:ascii="Century Gothic" w:hAnsi="Century Gothic"/>
                <w:sz w:val="20"/>
                <w:szCs w:val="20"/>
              </w:rPr>
              <w:t xml:space="preserve"> presentations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42844BE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7E216D2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7926269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5D6342F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59CA0FB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4D86F9C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799CA81C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222EFC19" w14:textId="2169AF5D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Answers questions in a manner which facilitates learning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F8A140F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F308081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2BEB4D9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92CB688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363671C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7775FA2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03B1C4F9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09EA2759" w14:textId="65FB53BE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Can</w:t>
            </w:r>
            <w:r w:rsidRPr="0098096B">
              <w:rPr>
                <w:rFonts w:ascii="Century Gothic" w:hAnsi="Century Gothic"/>
                <w:sz w:val="20"/>
                <w:szCs w:val="20"/>
              </w:rPr>
              <w:t xml:space="preserve"> convey knowledge in a clear and organized manner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6F42778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F9B11E5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B0A35DD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1C1378D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C7CF503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0D0574B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0936363D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55DE2726" w14:textId="1E1186C6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Uses visual aids and/or handouts well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690BA77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94E4305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A6DDDDA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3E4AF2A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720B639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CFB8BFC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226F5CC0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7FCB8704" w14:textId="58E2B43A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Is enthusiastic and motivating teacher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E07A1E2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5DA37A3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F954E91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DF3EF28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22AD39C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004C7BD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3B851681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25460958" w14:textId="376E9A18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Is knowledgeable in the field being taught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AE13569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CCAB8B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81D0778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CB4490E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B637C59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2A62925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2D0D9C5C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082B1523" w14:textId="31021A73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lastRenderedPageBreak/>
              <w:t>Is available for teaching and receptive to questions</w:t>
            </w:r>
            <w:r w:rsidRPr="0098096B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7D6919D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D9D332F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2C19BB8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87FAF3F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572CFB7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097726D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64772DB9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6D766586" w14:textId="56AA9D6C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Has set times to meet with students after lectures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221A789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025154E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9AEFF6A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9897A8C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A2F1C3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C5A04CE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7230853B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72C6737F" w14:textId="4482554D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Involves students in probing the reasoning process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249B6D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0F81892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8D350EF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DD4CE00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7EF7C10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9775623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70BF6B9E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1935F8D7" w14:textId="6D9F427E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Allows student participation in the learning process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698009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05B41F9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7FED23C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5D42D6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7DE879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F043DB0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412C104A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4EF7D3FC" w14:textId="2C0732B9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Encourages student’s critical appraisal of information presented</w:t>
            </w:r>
            <w:r w:rsidRPr="0098096B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48C39E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295EDBE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CCE6CEA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6350D2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C4630DD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BCD61C1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38BAD95F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7DFC8BFE" w14:textId="2A5EDDC6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Can</w:t>
            </w:r>
            <w:r w:rsidRPr="0098096B">
              <w:rPr>
                <w:rFonts w:ascii="Century Gothic" w:hAnsi="Century Gothic"/>
                <w:sz w:val="20"/>
                <w:szCs w:val="20"/>
              </w:rPr>
              <w:t xml:space="preserve"> effectively train clinicians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C93856F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272DE66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BCAB830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B08C7B5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AE21C0F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F5B32DC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088E526B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16919FE2" w14:textId="76C91239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Can</w:t>
            </w:r>
            <w:r w:rsidRPr="0098096B">
              <w:rPr>
                <w:rFonts w:ascii="Century Gothic" w:hAnsi="Century Gothic"/>
                <w:sz w:val="20"/>
                <w:szCs w:val="20"/>
              </w:rPr>
              <w:t xml:space="preserve"> effectively train research investigators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BAF6C07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3D03AF5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672B0EE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8FA71D4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AEDA3E9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9B60FF0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96B" w:rsidRPr="0098096B" w14:paraId="7D7AAAA6" w14:textId="77777777" w:rsidTr="0098096B">
        <w:trPr>
          <w:trHeight w:val="576"/>
        </w:trPr>
        <w:tc>
          <w:tcPr>
            <w:tcW w:w="2286" w:type="pct"/>
            <w:shd w:val="clear" w:color="auto" w:fill="auto"/>
            <w:vAlign w:val="center"/>
          </w:tcPr>
          <w:p w14:paraId="2F118A9A" w14:textId="324AD156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096B">
              <w:rPr>
                <w:rFonts w:ascii="Century Gothic" w:hAnsi="Century Gothic"/>
                <w:sz w:val="20"/>
                <w:szCs w:val="20"/>
              </w:rPr>
              <w:t>Is sought after to lecture by outside groups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EFEF483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5F712C5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297C67E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3A688B8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6D7D67C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14C0C25" w14:textId="77777777" w:rsidR="00D257A9" w:rsidRPr="0098096B" w:rsidRDefault="00D257A9" w:rsidP="0098096B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FA0D388" w14:textId="77777777" w:rsidR="00CE70B4" w:rsidRPr="00D257A9" w:rsidRDefault="00CE70B4" w:rsidP="00D257A9">
      <w:pPr>
        <w:pStyle w:val="NoSpacing"/>
        <w:spacing w:line="276" w:lineRule="auto"/>
        <w:rPr>
          <w:rFonts w:ascii="Century Gothic" w:hAnsi="Century Gothic"/>
        </w:rPr>
      </w:pPr>
    </w:p>
    <w:sectPr w:rsidR="00CE70B4" w:rsidRPr="00D257A9" w:rsidSect="00D257A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CA17" w14:textId="77777777" w:rsidR="00D05EE4" w:rsidRDefault="00D05EE4" w:rsidP="00D42E62">
      <w:pPr>
        <w:spacing w:after="0" w:line="240" w:lineRule="auto"/>
      </w:pPr>
      <w:r>
        <w:separator/>
      </w:r>
    </w:p>
  </w:endnote>
  <w:endnote w:type="continuationSeparator" w:id="0">
    <w:p w14:paraId="4C6B9858" w14:textId="77777777" w:rsidR="00D05EE4" w:rsidRDefault="00D05EE4" w:rsidP="00D4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39A3" w14:textId="446DCD24" w:rsidR="00587A41" w:rsidRPr="0098096B" w:rsidRDefault="00587A41" w:rsidP="00587A41">
    <w:pPr>
      <w:pStyle w:val="Footer"/>
      <w:spacing w:after="0"/>
      <w:jc w:val="right"/>
      <w:rPr>
        <w:rFonts w:ascii="Century Gothic" w:hAnsi="Century Gothic"/>
        <w:sz w:val="16"/>
        <w:szCs w:val="16"/>
      </w:rPr>
    </w:pPr>
    <w:r w:rsidRPr="0098096B">
      <w:rPr>
        <w:rFonts w:ascii="Century Gothic" w:hAnsi="Century Gothic"/>
        <w:sz w:val="16"/>
        <w:szCs w:val="16"/>
      </w:rPr>
      <w:t xml:space="preserve">Page </w:t>
    </w:r>
    <w:r w:rsidRPr="0098096B">
      <w:rPr>
        <w:rFonts w:ascii="Century Gothic" w:hAnsi="Century Gothic"/>
        <w:b/>
        <w:bCs/>
        <w:sz w:val="16"/>
        <w:szCs w:val="16"/>
      </w:rPr>
      <w:fldChar w:fldCharType="begin"/>
    </w:r>
    <w:r w:rsidRPr="0098096B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98096B">
      <w:rPr>
        <w:rFonts w:ascii="Century Gothic" w:hAnsi="Century Gothic"/>
        <w:b/>
        <w:bCs/>
        <w:sz w:val="16"/>
        <w:szCs w:val="16"/>
      </w:rPr>
      <w:fldChar w:fldCharType="separate"/>
    </w:r>
    <w:r w:rsidRPr="0098096B">
      <w:rPr>
        <w:rFonts w:ascii="Century Gothic" w:hAnsi="Century Gothic"/>
        <w:b/>
        <w:bCs/>
        <w:noProof/>
        <w:sz w:val="16"/>
        <w:szCs w:val="16"/>
      </w:rPr>
      <w:t>2</w:t>
    </w:r>
    <w:r w:rsidRPr="0098096B">
      <w:rPr>
        <w:rFonts w:ascii="Century Gothic" w:hAnsi="Century Gothic"/>
        <w:b/>
        <w:bCs/>
        <w:sz w:val="16"/>
        <w:szCs w:val="16"/>
      </w:rPr>
      <w:fldChar w:fldCharType="end"/>
    </w:r>
    <w:r w:rsidRPr="0098096B">
      <w:rPr>
        <w:rFonts w:ascii="Century Gothic" w:hAnsi="Century Gothic"/>
        <w:sz w:val="16"/>
        <w:szCs w:val="16"/>
      </w:rPr>
      <w:t xml:space="preserve"> of </w:t>
    </w:r>
    <w:r w:rsidRPr="0098096B">
      <w:rPr>
        <w:rFonts w:ascii="Century Gothic" w:hAnsi="Century Gothic"/>
        <w:b/>
        <w:bCs/>
        <w:sz w:val="16"/>
        <w:szCs w:val="16"/>
      </w:rPr>
      <w:fldChar w:fldCharType="begin"/>
    </w:r>
    <w:r w:rsidRPr="0098096B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98096B">
      <w:rPr>
        <w:rFonts w:ascii="Century Gothic" w:hAnsi="Century Gothic"/>
        <w:b/>
        <w:bCs/>
        <w:sz w:val="16"/>
        <w:szCs w:val="16"/>
      </w:rPr>
      <w:fldChar w:fldCharType="separate"/>
    </w:r>
    <w:r w:rsidRPr="0098096B">
      <w:rPr>
        <w:rFonts w:ascii="Century Gothic" w:hAnsi="Century Gothic"/>
        <w:b/>
        <w:bCs/>
        <w:noProof/>
        <w:sz w:val="16"/>
        <w:szCs w:val="16"/>
      </w:rPr>
      <w:t>2</w:t>
    </w:r>
    <w:r w:rsidRPr="0098096B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4557" w14:textId="77777777" w:rsidR="00D05EE4" w:rsidRDefault="00D05EE4" w:rsidP="00D42E62">
      <w:pPr>
        <w:spacing w:after="0" w:line="240" w:lineRule="auto"/>
      </w:pPr>
      <w:r>
        <w:separator/>
      </w:r>
    </w:p>
  </w:footnote>
  <w:footnote w:type="continuationSeparator" w:id="0">
    <w:p w14:paraId="5016BCEA" w14:textId="77777777" w:rsidR="00D05EE4" w:rsidRDefault="00D05EE4" w:rsidP="00D4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679"/>
    <w:multiLevelType w:val="hybridMultilevel"/>
    <w:tmpl w:val="C84EEB1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75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3B"/>
    <w:rsid w:val="000B22DF"/>
    <w:rsid w:val="00123AA8"/>
    <w:rsid w:val="001360C6"/>
    <w:rsid w:val="001619DB"/>
    <w:rsid w:val="0017193B"/>
    <w:rsid w:val="001E1922"/>
    <w:rsid w:val="00213E9B"/>
    <w:rsid w:val="002219A2"/>
    <w:rsid w:val="002469D7"/>
    <w:rsid w:val="002621B7"/>
    <w:rsid w:val="002713AE"/>
    <w:rsid w:val="00282354"/>
    <w:rsid w:val="0028324B"/>
    <w:rsid w:val="002A6BB5"/>
    <w:rsid w:val="003B566E"/>
    <w:rsid w:val="00472DEE"/>
    <w:rsid w:val="004C4B65"/>
    <w:rsid w:val="00587A41"/>
    <w:rsid w:val="006E5176"/>
    <w:rsid w:val="0071788F"/>
    <w:rsid w:val="00783603"/>
    <w:rsid w:val="00815BD5"/>
    <w:rsid w:val="00887C3F"/>
    <w:rsid w:val="008E22C5"/>
    <w:rsid w:val="00926FA4"/>
    <w:rsid w:val="0098096B"/>
    <w:rsid w:val="009F0F38"/>
    <w:rsid w:val="00A32617"/>
    <w:rsid w:val="00A52655"/>
    <w:rsid w:val="00A939F6"/>
    <w:rsid w:val="00B539C2"/>
    <w:rsid w:val="00BE50B6"/>
    <w:rsid w:val="00BF0F84"/>
    <w:rsid w:val="00C05398"/>
    <w:rsid w:val="00C0749E"/>
    <w:rsid w:val="00C65218"/>
    <w:rsid w:val="00CC550C"/>
    <w:rsid w:val="00CD7254"/>
    <w:rsid w:val="00CE1E3C"/>
    <w:rsid w:val="00CE70B4"/>
    <w:rsid w:val="00CF533A"/>
    <w:rsid w:val="00D05EE4"/>
    <w:rsid w:val="00D216F6"/>
    <w:rsid w:val="00D2508D"/>
    <w:rsid w:val="00D257A9"/>
    <w:rsid w:val="00D34CF6"/>
    <w:rsid w:val="00D42E62"/>
    <w:rsid w:val="00D5562C"/>
    <w:rsid w:val="00E00B79"/>
    <w:rsid w:val="00E8143A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5855CEDB"/>
  <w15:chartTrackingRefBased/>
  <w15:docId w15:val="{5B361498-DB34-4614-BA61-9113BFE8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C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14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Cs w:val="24"/>
    </w:rPr>
  </w:style>
  <w:style w:type="paragraph" w:styleId="NoSpacing">
    <w:name w:val="No Spacing"/>
    <w:uiPriority w:val="1"/>
    <w:qFormat/>
    <w:rsid w:val="0017193B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5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E6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E62"/>
    <w:rPr>
      <w:sz w:val="24"/>
      <w:szCs w:val="22"/>
    </w:rPr>
  </w:style>
  <w:style w:type="table" w:styleId="TableGrid">
    <w:name w:val="Table Grid"/>
    <w:basedOn w:val="TableNormal"/>
    <w:uiPriority w:val="59"/>
    <w:rsid w:val="00D2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1484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TEACHING EVALUATION FORM</vt:lpstr>
    </vt:vector>
  </TitlesOfParts>
  <Company> 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TEACHING EVALUATION FORM</dc:title>
  <dc:subject/>
  <dc:creator> Larry Wolinsky, PhD, DMD</dc:creator>
  <cp:keywords/>
  <dc:description/>
  <cp:lastModifiedBy>Javeria Mateen</cp:lastModifiedBy>
  <cp:revision>6</cp:revision>
  <cp:lastPrinted>2008-07-17T08:41:00Z</cp:lastPrinted>
  <dcterms:created xsi:type="dcterms:W3CDTF">2022-12-08T05:06:00Z</dcterms:created>
  <dcterms:modified xsi:type="dcterms:W3CDTF">2022-12-08T05:09:00Z</dcterms:modified>
</cp:coreProperties>
</file>