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4822" w14:textId="5A4D76DF" w:rsidR="00943318" w:rsidRDefault="002D0A53" w:rsidP="002D0A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D0A53">
        <w:rPr>
          <w:rFonts w:ascii="Century Gothic" w:hAnsi="Century Gothic"/>
          <w:b/>
          <w:bCs/>
          <w:sz w:val="36"/>
          <w:szCs w:val="36"/>
          <w:u w:val="single"/>
        </w:rPr>
        <w:t>PROOF OF EMPLOYMENT LETTER</w:t>
      </w:r>
    </w:p>
    <w:p w14:paraId="3441DD51" w14:textId="77777777" w:rsidR="002D0A53" w:rsidRPr="00943318" w:rsidRDefault="002D0A53" w:rsidP="002D0A53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1EAB779D" w14:textId="1CE8C787" w:rsidR="008C6A87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Shawna Easton</w:t>
      </w:r>
      <w:r w:rsidRPr="00943318">
        <w:rPr>
          <w:rFonts w:ascii="Century Gothic" w:hAnsi="Century Gothic"/>
          <w:sz w:val="24"/>
          <w:szCs w:val="24"/>
        </w:rPr>
        <w:br/>
        <w:t>Director of Accounting</w:t>
      </w:r>
      <w:r w:rsidRPr="00943318">
        <w:rPr>
          <w:rFonts w:ascii="Century Gothic" w:hAnsi="Century Gothic"/>
          <w:sz w:val="24"/>
          <w:szCs w:val="24"/>
        </w:rPr>
        <w:br/>
        <w:t>GMC Associates</w:t>
      </w:r>
      <w:r w:rsidRPr="00943318">
        <w:rPr>
          <w:rFonts w:ascii="Century Gothic" w:hAnsi="Century Gothic"/>
          <w:sz w:val="24"/>
          <w:szCs w:val="24"/>
        </w:rPr>
        <w:br/>
        <w:t>17 Chestnut Street, S</w:t>
      </w:r>
      <w:r w:rsidR="00943318">
        <w:rPr>
          <w:rFonts w:ascii="Century Gothic" w:hAnsi="Century Gothic"/>
          <w:sz w:val="24"/>
          <w:szCs w:val="24"/>
          <w:lang w:val="en-US"/>
        </w:rPr>
        <w:t>TE</w:t>
      </w:r>
      <w:r w:rsidRPr="00943318">
        <w:rPr>
          <w:rFonts w:ascii="Century Gothic" w:hAnsi="Century Gothic"/>
          <w:sz w:val="24"/>
          <w:szCs w:val="24"/>
        </w:rPr>
        <w:t>. 200</w:t>
      </w:r>
      <w:r w:rsidRPr="00943318">
        <w:rPr>
          <w:rFonts w:ascii="Century Gothic" w:hAnsi="Century Gothic"/>
          <w:sz w:val="24"/>
          <w:szCs w:val="24"/>
        </w:rPr>
        <w:br/>
        <w:t>Portland, ME 04101</w:t>
      </w:r>
    </w:p>
    <w:p w14:paraId="24A4FC26" w14:textId="77777777" w:rsidR="00943318" w:rsidRP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188180" w14:textId="33CF43B7" w:rsidR="008C6A87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943318">
        <w:rPr>
          <w:rFonts w:ascii="Century Gothic" w:hAnsi="Century Gothic"/>
          <w:sz w:val="24"/>
          <w:szCs w:val="24"/>
        </w:rPr>
        <w:t>April 18, 20</w:t>
      </w:r>
      <w:r w:rsidR="00943318">
        <w:rPr>
          <w:rFonts w:ascii="Century Gothic" w:hAnsi="Century Gothic"/>
          <w:sz w:val="24"/>
          <w:szCs w:val="24"/>
          <w:lang w:val="en-US"/>
        </w:rPr>
        <w:t>XX</w:t>
      </w:r>
    </w:p>
    <w:p w14:paraId="31658857" w14:textId="77777777" w:rsidR="00943318" w:rsidRP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E2CDF92" w14:textId="1F2C48AD" w:rsidR="008C6A87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John Dolan</w:t>
      </w:r>
      <w:r w:rsidRPr="00943318">
        <w:rPr>
          <w:rFonts w:ascii="Century Gothic" w:hAnsi="Century Gothic"/>
          <w:sz w:val="24"/>
          <w:szCs w:val="24"/>
        </w:rPr>
        <w:br/>
        <w:t>Senior Vice President</w:t>
      </w:r>
      <w:r w:rsidRPr="00943318">
        <w:rPr>
          <w:rFonts w:ascii="Century Gothic" w:hAnsi="Century Gothic"/>
          <w:sz w:val="24"/>
          <w:szCs w:val="24"/>
        </w:rPr>
        <w:br/>
        <w:t>Dolan Industries, Inc.</w:t>
      </w:r>
      <w:r w:rsidRPr="00943318">
        <w:rPr>
          <w:rFonts w:ascii="Century Gothic" w:hAnsi="Century Gothic"/>
          <w:sz w:val="24"/>
          <w:szCs w:val="24"/>
        </w:rPr>
        <w:br/>
        <w:t>43 Oak Street, 2nd Floor</w:t>
      </w:r>
      <w:r w:rsidRPr="00943318">
        <w:rPr>
          <w:rFonts w:ascii="Century Gothic" w:hAnsi="Century Gothic"/>
          <w:sz w:val="24"/>
          <w:szCs w:val="24"/>
        </w:rPr>
        <w:br/>
        <w:t>Portland, ME 04101</w:t>
      </w:r>
    </w:p>
    <w:p w14:paraId="00ECCAE0" w14:textId="77777777" w:rsidR="00943318" w:rsidRP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89B63D" w14:textId="172FA56E" w:rsidR="008C6A87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Dear Mr. Dolan,</w:t>
      </w:r>
    </w:p>
    <w:p w14:paraId="19EA2D54" w14:textId="77777777" w:rsidR="00943318" w:rsidRP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20FF9B" w14:textId="6FDA14A9" w:rsidR="008C6A87" w:rsidRPr="00943318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This letter is to verify that Seneca Williams has been employed at GMC Associates for the past three years in our Accounting Department. She began work on April 1, 20</w:t>
      </w:r>
      <w:r w:rsidR="00943318">
        <w:rPr>
          <w:rFonts w:ascii="Century Gothic" w:hAnsi="Century Gothic"/>
          <w:sz w:val="24"/>
          <w:szCs w:val="24"/>
          <w:lang w:val="en-US"/>
        </w:rPr>
        <w:t>XX</w:t>
      </w:r>
      <w:r w:rsidRPr="00943318">
        <w:rPr>
          <w:rFonts w:ascii="Century Gothic" w:hAnsi="Century Gothic"/>
          <w:sz w:val="24"/>
          <w:szCs w:val="24"/>
        </w:rPr>
        <w:t>.</w:t>
      </w:r>
    </w:p>
    <w:p w14:paraId="652393FD" w14:textId="77777777" w:rsid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A8EB1" w14:textId="1C5788B0" w:rsidR="008C6A87" w:rsidRPr="00943318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If you require any additional information, please feel free to contact me at 555-111-1212.</w:t>
      </w:r>
    </w:p>
    <w:p w14:paraId="611B613C" w14:textId="77777777" w:rsid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40C451" w14:textId="20F138C3" w:rsidR="008C6A87" w:rsidRPr="00943318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Sincerely,</w:t>
      </w:r>
    </w:p>
    <w:p w14:paraId="0947A745" w14:textId="77777777" w:rsidR="00943318" w:rsidRDefault="00943318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B81920" w14:textId="726E372D" w:rsidR="008C6A87" w:rsidRPr="00943318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(Handwritten Signature)</w:t>
      </w:r>
    </w:p>
    <w:p w14:paraId="3FA8DD09" w14:textId="77777777" w:rsidR="008C6A87" w:rsidRPr="00943318" w:rsidRDefault="008C6A87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43318">
        <w:rPr>
          <w:rFonts w:ascii="Century Gothic" w:hAnsi="Century Gothic"/>
          <w:sz w:val="24"/>
          <w:szCs w:val="24"/>
        </w:rPr>
        <w:t>Shawna Easton</w:t>
      </w:r>
      <w:r w:rsidRPr="00943318">
        <w:rPr>
          <w:rFonts w:ascii="Century Gothic" w:hAnsi="Century Gothic"/>
          <w:sz w:val="24"/>
          <w:szCs w:val="24"/>
        </w:rPr>
        <w:br/>
        <w:t>Director of Accounting</w:t>
      </w:r>
      <w:r w:rsidRPr="00943318">
        <w:rPr>
          <w:rFonts w:ascii="Century Gothic" w:hAnsi="Century Gothic"/>
          <w:sz w:val="24"/>
          <w:szCs w:val="24"/>
        </w:rPr>
        <w:br/>
        <w:t>GMC Associates</w:t>
      </w:r>
    </w:p>
    <w:p w14:paraId="26555257" w14:textId="2E04B4D5" w:rsidR="002E188A" w:rsidRPr="00943318" w:rsidRDefault="002E188A" w:rsidP="009433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943318" w:rsidSect="009433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2B6244"/>
    <w:rsid w:val="002D0A53"/>
    <w:rsid w:val="002E188A"/>
    <w:rsid w:val="007C7FEE"/>
    <w:rsid w:val="008C6A87"/>
    <w:rsid w:val="00943318"/>
    <w:rsid w:val="00C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2022-11-12T13:18:00Z</dcterms:created>
  <dcterms:modified xsi:type="dcterms:W3CDTF">2022-12-27T12:07:00Z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