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D260C" w14:textId="66A8D208" w:rsidR="0044296D" w:rsidRPr="00466A93" w:rsidRDefault="0044296D" w:rsidP="0044296D">
      <w:pPr>
        <w:spacing w:line="276" w:lineRule="auto"/>
        <w:jc w:val="center"/>
        <w:rPr>
          <w:rFonts w:ascii="Segoe UI" w:eastAsia="Calibri" w:hAnsi="Segoe UI" w:cs="Segoe UI"/>
          <w:b/>
          <w:bCs/>
          <w:color w:val="000000" w:themeColor="text1"/>
          <w:sz w:val="36"/>
          <w:szCs w:val="36"/>
        </w:rPr>
      </w:pPr>
      <w:r w:rsidRPr="00466A93">
        <w:rPr>
          <w:rFonts w:ascii="Segoe UI" w:eastAsia="Calibri" w:hAnsi="Segoe UI" w:cs="Segoe UI"/>
          <w:b/>
          <w:bCs/>
          <w:color w:val="000000" w:themeColor="text1"/>
          <w:sz w:val="36"/>
          <w:szCs w:val="36"/>
        </w:rPr>
        <w:t>ACCOUNTANT RESUME</w:t>
      </w:r>
    </w:p>
    <w:p w14:paraId="7C8D008A" w14:textId="6AAE0BF2" w:rsidR="001A0A4F" w:rsidRPr="00466A93" w:rsidRDefault="001A0A4F" w:rsidP="0044296D">
      <w:pPr>
        <w:spacing w:after="0" w:line="276" w:lineRule="auto"/>
        <w:rPr>
          <w:rFonts w:ascii="Segoe UI" w:hAnsi="Segoe UI" w:cs="Segoe UI"/>
          <w:color w:val="000000" w:themeColor="text1"/>
          <w:sz w:val="24"/>
          <w:szCs w:val="24"/>
        </w:rPr>
      </w:pPr>
      <w:r w:rsidRPr="00466A93">
        <w:rPr>
          <w:rFonts w:ascii="Segoe UI" w:hAnsi="Segoe UI" w:cs="Segoe UI"/>
          <w:color w:val="000000" w:themeColor="text1"/>
          <w:sz w:val="24"/>
          <w:szCs w:val="24"/>
        </w:rPr>
        <w:t>Breanna Wallace</w:t>
      </w:r>
    </w:p>
    <w:p w14:paraId="5AA26232" w14:textId="2CF8A0EC" w:rsidR="001A0A4F" w:rsidRPr="00466A93" w:rsidRDefault="001A0A4F" w:rsidP="0044296D">
      <w:pPr>
        <w:spacing w:after="0" w:line="276" w:lineRule="auto"/>
        <w:rPr>
          <w:rFonts w:ascii="Segoe UI" w:hAnsi="Segoe UI" w:cs="Segoe UI"/>
          <w:color w:val="000000" w:themeColor="text1"/>
          <w:sz w:val="24"/>
          <w:szCs w:val="24"/>
        </w:rPr>
      </w:pPr>
      <w:r w:rsidRPr="00466A93">
        <w:rPr>
          <w:rFonts w:ascii="Segoe UI" w:hAnsi="Segoe UI" w:cs="Segoe UI"/>
          <w:color w:val="000000" w:themeColor="text1"/>
          <w:sz w:val="24"/>
          <w:szCs w:val="24"/>
        </w:rPr>
        <w:t>City, State, Zip Code</w:t>
      </w:r>
    </w:p>
    <w:p w14:paraId="1F08239D" w14:textId="77777777" w:rsidR="00466A93" w:rsidRPr="00466A93" w:rsidRDefault="001A0A4F" w:rsidP="0044296D">
      <w:pPr>
        <w:spacing w:after="0" w:line="276" w:lineRule="auto"/>
        <w:rPr>
          <w:rFonts w:ascii="Segoe UI" w:hAnsi="Segoe UI" w:cs="Segoe UI"/>
          <w:color w:val="000000" w:themeColor="text1"/>
          <w:sz w:val="24"/>
          <w:szCs w:val="24"/>
        </w:rPr>
      </w:pPr>
      <w:r w:rsidRPr="00466A93">
        <w:rPr>
          <w:rFonts w:ascii="Segoe UI" w:hAnsi="Segoe UI" w:cs="Segoe UI"/>
          <w:color w:val="000000" w:themeColor="text1"/>
          <w:sz w:val="24"/>
          <w:szCs w:val="24"/>
        </w:rPr>
        <w:t xml:space="preserve">Home: 000-000-0000 </w:t>
      </w:r>
    </w:p>
    <w:p w14:paraId="1F938AF6" w14:textId="1BA188C1" w:rsidR="001A0A4F" w:rsidRPr="00466A93" w:rsidRDefault="001A0A4F" w:rsidP="0044296D">
      <w:pPr>
        <w:spacing w:after="0" w:line="276" w:lineRule="auto"/>
        <w:rPr>
          <w:rFonts w:ascii="Segoe UI" w:hAnsi="Segoe UI" w:cs="Segoe UI"/>
          <w:color w:val="000000" w:themeColor="text1"/>
          <w:sz w:val="24"/>
          <w:szCs w:val="24"/>
        </w:rPr>
      </w:pPr>
      <w:r w:rsidRPr="00466A93">
        <w:rPr>
          <w:rFonts w:ascii="Segoe UI" w:hAnsi="Segoe UI" w:cs="Segoe UI"/>
          <w:color w:val="000000" w:themeColor="text1"/>
          <w:sz w:val="24"/>
          <w:szCs w:val="24"/>
        </w:rPr>
        <w:t>Cell: 000-000-0000</w:t>
      </w:r>
    </w:p>
    <w:p w14:paraId="07951FA2" w14:textId="7C179F5C" w:rsidR="001A0A4F" w:rsidRPr="00466A93" w:rsidRDefault="001A0A4F" w:rsidP="0044296D">
      <w:pPr>
        <w:spacing w:line="276" w:lineRule="auto"/>
        <w:rPr>
          <w:rFonts w:ascii="Segoe UI" w:hAnsi="Segoe UI" w:cs="Segoe UI"/>
          <w:color w:val="000000" w:themeColor="text1"/>
          <w:sz w:val="24"/>
          <w:szCs w:val="24"/>
        </w:rPr>
      </w:pPr>
      <w:r w:rsidRPr="00466A93">
        <w:rPr>
          <w:rFonts w:ascii="Segoe UI" w:hAnsi="Segoe UI" w:cs="Segoe UI"/>
          <w:color w:val="000000" w:themeColor="text1"/>
          <w:sz w:val="24"/>
          <w:szCs w:val="24"/>
        </w:rPr>
        <w:t>email@email.com</w:t>
      </w:r>
    </w:p>
    <w:p w14:paraId="7EEB3C20" w14:textId="21547204" w:rsidR="001A0A4F" w:rsidRPr="00466A93" w:rsidRDefault="0010495D" w:rsidP="0044296D">
      <w:pPr>
        <w:spacing w:line="276" w:lineRule="auto"/>
        <w:rPr>
          <w:rFonts w:ascii="Segoe UI" w:hAnsi="Segoe UI" w:cs="Segoe UI"/>
          <w:b/>
          <w:bCs/>
          <w:color w:val="000000" w:themeColor="text1"/>
          <w:sz w:val="28"/>
          <w:szCs w:val="28"/>
        </w:rPr>
      </w:pPr>
      <w:r w:rsidRPr="00466A93">
        <w:rPr>
          <w:rFonts w:ascii="Segoe UI" w:hAnsi="Segoe UI" w:cs="Segoe UI"/>
          <w:b/>
          <w:bCs/>
          <w:color w:val="000000" w:themeColor="text1"/>
          <w:sz w:val="28"/>
          <w:szCs w:val="28"/>
        </w:rPr>
        <w:t>PROFESSIONAL SUMMARY</w:t>
      </w:r>
    </w:p>
    <w:p w14:paraId="2A1419BA" w14:textId="3FA6C670" w:rsidR="001A0A4F" w:rsidRPr="00466A93" w:rsidRDefault="001A0A4F" w:rsidP="0044296D">
      <w:pPr>
        <w:spacing w:line="276" w:lineRule="auto"/>
        <w:rPr>
          <w:rFonts w:ascii="Segoe UI" w:hAnsi="Segoe UI" w:cs="Segoe UI"/>
          <w:color w:val="000000" w:themeColor="text1"/>
          <w:sz w:val="24"/>
          <w:szCs w:val="24"/>
        </w:rPr>
      </w:pPr>
      <w:r w:rsidRPr="00466A93">
        <w:rPr>
          <w:rFonts w:ascii="Segoe UI" w:hAnsi="Segoe UI" w:cs="Segoe UI"/>
          <w:color w:val="000000" w:themeColor="text1"/>
          <w:sz w:val="24"/>
          <w:szCs w:val="24"/>
        </w:rPr>
        <w:t>Enterprising Corporate Accountant proficient in generally accepted accounting principles including use of the latest industry standard software. Extensive experience with corporate payroll corporate tax preparation and detailed budget planning. In-depth knowledge of data analysis and reporting.</w:t>
      </w:r>
    </w:p>
    <w:p w14:paraId="602BCABC" w14:textId="0E039ABD" w:rsidR="001A0A4F" w:rsidRPr="00466A93" w:rsidRDefault="0010495D" w:rsidP="0044296D">
      <w:pPr>
        <w:spacing w:line="276" w:lineRule="auto"/>
        <w:rPr>
          <w:rFonts w:ascii="Segoe UI" w:hAnsi="Segoe UI" w:cs="Segoe UI"/>
          <w:b/>
          <w:bCs/>
          <w:color w:val="000000" w:themeColor="text1"/>
          <w:sz w:val="28"/>
          <w:szCs w:val="28"/>
        </w:rPr>
      </w:pPr>
      <w:r w:rsidRPr="00466A93">
        <w:rPr>
          <w:rFonts w:ascii="Segoe UI" w:hAnsi="Segoe UI" w:cs="Segoe UI"/>
          <w:b/>
          <w:bCs/>
          <w:color w:val="000000" w:themeColor="text1"/>
          <w:sz w:val="28"/>
          <w:szCs w:val="28"/>
        </w:rPr>
        <w:t>CORE QUALIFICATIONS</w:t>
      </w:r>
    </w:p>
    <w:p w14:paraId="0B0D8A28" w14:textId="77777777" w:rsidR="001A0A4F" w:rsidRPr="00466A93" w:rsidRDefault="001A0A4F" w:rsidP="0044296D">
      <w:pPr>
        <w:pStyle w:val="ListParagraph"/>
        <w:numPr>
          <w:ilvl w:val="0"/>
          <w:numId w:val="8"/>
        </w:numPr>
        <w:spacing w:line="276" w:lineRule="auto"/>
        <w:ind w:left="360" w:hanging="270"/>
        <w:rPr>
          <w:rFonts w:ascii="Segoe UI" w:hAnsi="Segoe UI" w:cs="Segoe UI"/>
          <w:color w:val="000000" w:themeColor="text1"/>
          <w:sz w:val="24"/>
          <w:szCs w:val="24"/>
        </w:rPr>
      </w:pPr>
      <w:r w:rsidRPr="00466A93">
        <w:rPr>
          <w:rFonts w:ascii="Segoe UI" w:hAnsi="Segoe UI" w:cs="Segoe UI"/>
          <w:color w:val="000000" w:themeColor="text1"/>
          <w:sz w:val="24"/>
          <w:szCs w:val="24"/>
        </w:rPr>
        <w:t>Proficient in MS Excel Word Oracle applications PowerPoint and Access</w:t>
      </w:r>
    </w:p>
    <w:p w14:paraId="2179DDAD" w14:textId="77777777" w:rsidR="001A0A4F" w:rsidRPr="00466A93" w:rsidRDefault="001A0A4F" w:rsidP="0044296D">
      <w:pPr>
        <w:pStyle w:val="ListParagraph"/>
        <w:numPr>
          <w:ilvl w:val="0"/>
          <w:numId w:val="8"/>
        </w:numPr>
        <w:spacing w:line="276" w:lineRule="auto"/>
        <w:ind w:left="360" w:hanging="270"/>
        <w:rPr>
          <w:rFonts w:ascii="Segoe UI" w:hAnsi="Segoe UI" w:cs="Segoe UI"/>
          <w:color w:val="000000" w:themeColor="text1"/>
          <w:sz w:val="24"/>
          <w:szCs w:val="24"/>
        </w:rPr>
      </w:pPr>
      <w:r w:rsidRPr="00466A93">
        <w:rPr>
          <w:rFonts w:ascii="Segoe UI" w:hAnsi="Segoe UI" w:cs="Segoe UI"/>
          <w:color w:val="000000" w:themeColor="text1"/>
          <w:sz w:val="24"/>
          <w:szCs w:val="24"/>
        </w:rPr>
        <w:t>Management and supervisory experience</w:t>
      </w:r>
    </w:p>
    <w:p w14:paraId="5B39F1B7" w14:textId="77777777" w:rsidR="001A0A4F" w:rsidRPr="00466A93" w:rsidRDefault="001A0A4F" w:rsidP="0044296D">
      <w:pPr>
        <w:pStyle w:val="ListParagraph"/>
        <w:numPr>
          <w:ilvl w:val="0"/>
          <w:numId w:val="8"/>
        </w:numPr>
        <w:spacing w:line="276" w:lineRule="auto"/>
        <w:ind w:left="360" w:hanging="270"/>
        <w:rPr>
          <w:rFonts w:ascii="Segoe UI" w:hAnsi="Segoe UI" w:cs="Segoe UI"/>
          <w:color w:val="000000" w:themeColor="text1"/>
          <w:sz w:val="24"/>
          <w:szCs w:val="24"/>
        </w:rPr>
      </w:pPr>
      <w:r w:rsidRPr="00466A93">
        <w:rPr>
          <w:rFonts w:ascii="Segoe UI" w:hAnsi="Segoe UI" w:cs="Segoe UI"/>
          <w:color w:val="000000" w:themeColor="text1"/>
          <w:sz w:val="24"/>
          <w:szCs w:val="24"/>
        </w:rPr>
        <w:t>Strong analytical and technical skills</w:t>
      </w:r>
    </w:p>
    <w:p w14:paraId="58FAD857" w14:textId="77777777" w:rsidR="001A0A4F" w:rsidRPr="00466A93" w:rsidRDefault="001A0A4F" w:rsidP="0044296D">
      <w:pPr>
        <w:pStyle w:val="ListParagraph"/>
        <w:numPr>
          <w:ilvl w:val="0"/>
          <w:numId w:val="8"/>
        </w:numPr>
        <w:spacing w:line="276" w:lineRule="auto"/>
        <w:ind w:left="360" w:hanging="270"/>
        <w:rPr>
          <w:rFonts w:ascii="Segoe UI" w:hAnsi="Segoe UI" w:cs="Segoe UI"/>
          <w:color w:val="000000" w:themeColor="text1"/>
          <w:sz w:val="24"/>
          <w:szCs w:val="24"/>
        </w:rPr>
      </w:pPr>
      <w:r w:rsidRPr="00466A93">
        <w:rPr>
          <w:rFonts w:ascii="Segoe UI" w:hAnsi="Segoe UI" w:cs="Segoe UI"/>
          <w:color w:val="000000" w:themeColor="text1"/>
          <w:sz w:val="24"/>
          <w:szCs w:val="24"/>
        </w:rPr>
        <w:t xml:space="preserve">Ability to work well in groups and </w:t>
      </w:r>
      <w:proofErr w:type="gramStart"/>
      <w:r w:rsidRPr="00466A93">
        <w:rPr>
          <w:rFonts w:ascii="Segoe UI" w:hAnsi="Segoe UI" w:cs="Segoe UI"/>
          <w:color w:val="000000" w:themeColor="text1"/>
          <w:sz w:val="24"/>
          <w:szCs w:val="24"/>
        </w:rPr>
        <w:t>individually</w:t>
      </w:r>
      <w:proofErr w:type="gramEnd"/>
    </w:p>
    <w:p w14:paraId="2A4A59CC" w14:textId="77777777" w:rsidR="001A0A4F" w:rsidRPr="00466A93" w:rsidRDefault="001A0A4F" w:rsidP="0044296D">
      <w:pPr>
        <w:pStyle w:val="ListParagraph"/>
        <w:numPr>
          <w:ilvl w:val="0"/>
          <w:numId w:val="8"/>
        </w:numPr>
        <w:spacing w:line="276" w:lineRule="auto"/>
        <w:ind w:left="360" w:hanging="270"/>
        <w:rPr>
          <w:rFonts w:ascii="Segoe UI" w:hAnsi="Segoe UI" w:cs="Segoe UI"/>
          <w:color w:val="000000" w:themeColor="text1"/>
          <w:sz w:val="24"/>
          <w:szCs w:val="24"/>
        </w:rPr>
      </w:pPr>
      <w:r w:rsidRPr="00466A93">
        <w:rPr>
          <w:rFonts w:ascii="Segoe UI" w:hAnsi="Segoe UI" w:cs="Segoe UI"/>
          <w:color w:val="000000" w:themeColor="text1"/>
          <w:sz w:val="24"/>
          <w:szCs w:val="24"/>
        </w:rPr>
        <w:t>Strong work ethic</w:t>
      </w:r>
    </w:p>
    <w:p w14:paraId="0163B8EF" w14:textId="0CE098E5" w:rsidR="001A0A4F" w:rsidRPr="00466A93" w:rsidRDefault="00142848" w:rsidP="0044296D">
      <w:pPr>
        <w:pStyle w:val="ListParagraph"/>
        <w:numPr>
          <w:ilvl w:val="0"/>
          <w:numId w:val="8"/>
        </w:numPr>
        <w:spacing w:line="276" w:lineRule="auto"/>
        <w:ind w:left="360" w:hanging="270"/>
        <w:rPr>
          <w:rFonts w:ascii="Segoe UI" w:hAnsi="Segoe UI" w:cs="Segoe UI"/>
          <w:color w:val="000000" w:themeColor="text1"/>
          <w:sz w:val="24"/>
          <w:szCs w:val="24"/>
        </w:rPr>
      </w:pPr>
      <w:r w:rsidRPr="00466A93">
        <w:rPr>
          <w:rFonts w:ascii="Segoe UI" w:hAnsi="Segoe UI" w:cs="Segoe UI"/>
          <w:color w:val="000000" w:themeColor="text1"/>
          <w:sz w:val="24"/>
          <w:szCs w:val="24"/>
        </w:rPr>
        <w:t>Self-motivated</w:t>
      </w:r>
    </w:p>
    <w:p w14:paraId="69BA69C9" w14:textId="77BFAB8A" w:rsidR="001A0A4F" w:rsidRPr="00466A93" w:rsidRDefault="0010495D" w:rsidP="0044296D">
      <w:pPr>
        <w:spacing w:line="276" w:lineRule="auto"/>
        <w:rPr>
          <w:rFonts w:ascii="Segoe UI" w:hAnsi="Segoe UI" w:cs="Segoe UI"/>
          <w:b/>
          <w:bCs/>
          <w:color w:val="000000" w:themeColor="text1"/>
          <w:sz w:val="28"/>
          <w:szCs w:val="28"/>
        </w:rPr>
      </w:pPr>
      <w:r w:rsidRPr="00466A93">
        <w:rPr>
          <w:rFonts w:ascii="Segoe UI" w:hAnsi="Segoe UI" w:cs="Segoe UI"/>
          <w:b/>
          <w:bCs/>
          <w:color w:val="000000" w:themeColor="text1"/>
          <w:sz w:val="28"/>
          <w:szCs w:val="28"/>
        </w:rPr>
        <w:t>EXPERIENCE</w:t>
      </w:r>
    </w:p>
    <w:p w14:paraId="2F79305E" w14:textId="6087DB2D" w:rsidR="001A0A4F" w:rsidRPr="00466A93" w:rsidRDefault="001A0A4F" w:rsidP="0044296D">
      <w:pPr>
        <w:spacing w:after="0" w:line="276" w:lineRule="auto"/>
        <w:rPr>
          <w:rFonts w:ascii="Segoe UI" w:hAnsi="Segoe UI" w:cs="Segoe UI"/>
          <w:b/>
          <w:bCs/>
          <w:color w:val="000000" w:themeColor="text1"/>
          <w:sz w:val="24"/>
          <w:szCs w:val="24"/>
        </w:rPr>
      </w:pPr>
      <w:r w:rsidRPr="00466A93">
        <w:rPr>
          <w:rFonts w:ascii="Segoe UI" w:hAnsi="Segoe UI" w:cs="Segoe UI"/>
          <w:b/>
          <w:bCs/>
          <w:color w:val="000000" w:themeColor="text1"/>
          <w:sz w:val="24"/>
          <w:szCs w:val="24"/>
        </w:rPr>
        <w:t>Corporate Accountant6/1/</w:t>
      </w:r>
      <w:r w:rsidR="00466A93" w:rsidRPr="00466A93">
        <w:rPr>
          <w:rFonts w:ascii="Segoe UI" w:hAnsi="Segoe UI" w:cs="Segoe UI"/>
          <w:b/>
          <w:bCs/>
          <w:color w:val="000000" w:themeColor="text1"/>
          <w:sz w:val="24"/>
          <w:szCs w:val="24"/>
        </w:rPr>
        <w:t>20XX</w:t>
      </w:r>
      <w:r w:rsidRPr="00466A93">
        <w:rPr>
          <w:rFonts w:ascii="Segoe UI" w:hAnsi="Segoe UI" w:cs="Segoe UI"/>
          <w:b/>
          <w:bCs/>
          <w:color w:val="000000" w:themeColor="text1"/>
          <w:sz w:val="24"/>
          <w:szCs w:val="24"/>
        </w:rPr>
        <w:t xml:space="preserve"> – 10/1/</w:t>
      </w:r>
      <w:r w:rsidR="00466A93" w:rsidRPr="00466A93">
        <w:rPr>
          <w:rFonts w:ascii="Segoe UI" w:hAnsi="Segoe UI" w:cs="Segoe UI"/>
          <w:b/>
          <w:bCs/>
          <w:color w:val="000000" w:themeColor="text1"/>
          <w:sz w:val="24"/>
          <w:szCs w:val="24"/>
        </w:rPr>
        <w:t>20XX</w:t>
      </w:r>
    </w:p>
    <w:p w14:paraId="57415E1D" w14:textId="77777777" w:rsidR="001A0A4F" w:rsidRPr="00466A93" w:rsidRDefault="001A0A4F" w:rsidP="0044296D">
      <w:pPr>
        <w:spacing w:line="276" w:lineRule="auto"/>
        <w:rPr>
          <w:rFonts w:ascii="Segoe UI" w:hAnsi="Segoe UI" w:cs="Segoe UI"/>
          <w:color w:val="000000" w:themeColor="text1"/>
          <w:sz w:val="24"/>
          <w:szCs w:val="24"/>
        </w:rPr>
      </w:pPr>
      <w:r w:rsidRPr="00466A93">
        <w:rPr>
          <w:rFonts w:ascii="Segoe UI" w:hAnsi="Segoe UI" w:cs="Segoe UI"/>
          <w:color w:val="000000" w:themeColor="text1"/>
          <w:sz w:val="24"/>
          <w:szCs w:val="24"/>
        </w:rPr>
        <w:t xml:space="preserve">Company </w:t>
      </w:r>
      <w:proofErr w:type="spellStart"/>
      <w:r w:rsidRPr="00466A93">
        <w:rPr>
          <w:rFonts w:ascii="Segoe UI" w:hAnsi="Segoe UI" w:cs="Segoe UI"/>
          <w:color w:val="000000" w:themeColor="text1"/>
          <w:sz w:val="24"/>
          <w:szCs w:val="24"/>
        </w:rPr>
        <w:t>NameCity</w:t>
      </w:r>
      <w:proofErr w:type="spellEnd"/>
      <w:r w:rsidRPr="00466A93">
        <w:rPr>
          <w:rFonts w:ascii="Segoe UI" w:hAnsi="Segoe UI" w:cs="Segoe UI"/>
          <w:color w:val="000000" w:themeColor="text1"/>
          <w:sz w:val="24"/>
          <w:szCs w:val="24"/>
        </w:rPr>
        <w:t>, State</w:t>
      </w:r>
    </w:p>
    <w:p w14:paraId="01C461D2" w14:textId="77777777" w:rsidR="001A0A4F" w:rsidRPr="00466A93" w:rsidRDefault="001A0A4F" w:rsidP="0044296D">
      <w:pPr>
        <w:pStyle w:val="ListParagraph"/>
        <w:numPr>
          <w:ilvl w:val="0"/>
          <w:numId w:val="9"/>
        </w:numPr>
        <w:spacing w:line="276" w:lineRule="auto"/>
        <w:ind w:left="360" w:hanging="270"/>
        <w:rPr>
          <w:rFonts w:ascii="Segoe UI" w:hAnsi="Segoe UI" w:cs="Segoe UI"/>
          <w:color w:val="000000" w:themeColor="text1"/>
          <w:sz w:val="24"/>
          <w:szCs w:val="24"/>
        </w:rPr>
      </w:pPr>
      <w:r w:rsidRPr="00466A93">
        <w:rPr>
          <w:rFonts w:ascii="Segoe UI" w:hAnsi="Segoe UI" w:cs="Segoe UI"/>
          <w:color w:val="000000" w:themeColor="text1"/>
          <w:sz w:val="24"/>
          <w:szCs w:val="24"/>
        </w:rPr>
        <w:t>Prepared accurate general ledger and reporting packages in a timely manner.</w:t>
      </w:r>
    </w:p>
    <w:p w14:paraId="65E95C40" w14:textId="77777777" w:rsidR="001A0A4F" w:rsidRPr="00466A93" w:rsidRDefault="001A0A4F" w:rsidP="0044296D">
      <w:pPr>
        <w:pStyle w:val="ListParagraph"/>
        <w:numPr>
          <w:ilvl w:val="0"/>
          <w:numId w:val="9"/>
        </w:numPr>
        <w:spacing w:line="276" w:lineRule="auto"/>
        <w:ind w:left="360" w:hanging="270"/>
        <w:rPr>
          <w:rFonts w:ascii="Segoe UI" w:hAnsi="Segoe UI" w:cs="Segoe UI"/>
          <w:color w:val="000000" w:themeColor="text1"/>
          <w:sz w:val="24"/>
          <w:szCs w:val="24"/>
        </w:rPr>
      </w:pPr>
      <w:r w:rsidRPr="00466A93">
        <w:rPr>
          <w:rFonts w:ascii="Segoe UI" w:hAnsi="Segoe UI" w:cs="Segoe UI"/>
          <w:color w:val="000000" w:themeColor="text1"/>
          <w:sz w:val="24"/>
          <w:szCs w:val="24"/>
        </w:rPr>
        <w:t>Routinely reconciled accounts records reports ledgers and journals.</w:t>
      </w:r>
    </w:p>
    <w:p w14:paraId="4484EE7A" w14:textId="77777777" w:rsidR="001A0A4F" w:rsidRPr="00466A93" w:rsidRDefault="001A0A4F" w:rsidP="0044296D">
      <w:pPr>
        <w:pStyle w:val="ListParagraph"/>
        <w:numPr>
          <w:ilvl w:val="0"/>
          <w:numId w:val="9"/>
        </w:numPr>
        <w:spacing w:line="276" w:lineRule="auto"/>
        <w:ind w:left="360" w:hanging="270"/>
        <w:rPr>
          <w:rFonts w:ascii="Segoe UI" w:hAnsi="Segoe UI" w:cs="Segoe UI"/>
          <w:color w:val="000000" w:themeColor="text1"/>
          <w:sz w:val="24"/>
          <w:szCs w:val="24"/>
        </w:rPr>
      </w:pPr>
      <w:r w:rsidRPr="00466A93">
        <w:rPr>
          <w:rFonts w:ascii="Segoe UI" w:hAnsi="Segoe UI" w:cs="Segoe UI"/>
          <w:color w:val="000000" w:themeColor="text1"/>
          <w:sz w:val="24"/>
          <w:szCs w:val="24"/>
        </w:rPr>
        <w:t>Prepared monthly and annual financial statements and analysis reports.</w:t>
      </w:r>
    </w:p>
    <w:p w14:paraId="3ABD8607" w14:textId="77777777" w:rsidR="001A0A4F" w:rsidRPr="00466A93" w:rsidRDefault="001A0A4F" w:rsidP="0044296D">
      <w:pPr>
        <w:pStyle w:val="ListParagraph"/>
        <w:numPr>
          <w:ilvl w:val="0"/>
          <w:numId w:val="9"/>
        </w:numPr>
        <w:spacing w:line="276" w:lineRule="auto"/>
        <w:ind w:left="360" w:hanging="270"/>
        <w:rPr>
          <w:rFonts w:ascii="Segoe UI" w:hAnsi="Segoe UI" w:cs="Segoe UI"/>
          <w:color w:val="000000" w:themeColor="text1"/>
          <w:sz w:val="24"/>
          <w:szCs w:val="24"/>
        </w:rPr>
      </w:pPr>
      <w:r w:rsidRPr="00466A93">
        <w:rPr>
          <w:rFonts w:ascii="Segoe UI" w:hAnsi="Segoe UI" w:cs="Segoe UI"/>
          <w:color w:val="000000" w:themeColor="text1"/>
          <w:sz w:val="24"/>
          <w:szCs w:val="24"/>
        </w:rPr>
        <w:t>Responded to management inquiries.</w:t>
      </w:r>
    </w:p>
    <w:p w14:paraId="13CB8DDE" w14:textId="77777777" w:rsidR="001A0A4F" w:rsidRPr="00466A93" w:rsidRDefault="001A0A4F" w:rsidP="0044296D">
      <w:pPr>
        <w:pStyle w:val="ListParagraph"/>
        <w:numPr>
          <w:ilvl w:val="0"/>
          <w:numId w:val="9"/>
        </w:numPr>
        <w:spacing w:line="276" w:lineRule="auto"/>
        <w:ind w:left="360" w:hanging="270"/>
        <w:rPr>
          <w:rFonts w:ascii="Segoe UI" w:hAnsi="Segoe UI" w:cs="Segoe UI"/>
          <w:color w:val="000000" w:themeColor="text1"/>
          <w:sz w:val="24"/>
          <w:szCs w:val="24"/>
        </w:rPr>
      </w:pPr>
      <w:r w:rsidRPr="00466A93">
        <w:rPr>
          <w:rFonts w:ascii="Segoe UI" w:hAnsi="Segoe UI" w:cs="Segoe UI"/>
          <w:color w:val="000000" w:themeColor="text1"/>
          <w:sz w:val="24"/>
          <w:szCs w:val="24"/>
        </w:rPr>
        <w:t>Assisted with internal and external audits.</w:t>
      </w:r>
    </w:p>
    <w:p w14:paraId="030E3087" w14:textId="1566047B" w:rsidR="001A0A4F" w:rsidRPr="00466A93" w:rsidRDefault="001A0A4F" w:rsidP="0044296D">
      <w:pPr>
        <w:spacing w:after="0" w:line="276" w:lineRule="auto"/>
        <w:rPr>
          <w:rFonts w:ascii="Segoe UI" w:hAnsi="Segoe UI" w:cs="Segoe UI"/>
          <w:b/>
          <w:bCs/>
          <w:color w:val="000000" w:themeColor="text1"/>
          <w:sz w:val="24"/>
          <w:szCs w:val="24"/>
        </w:rPr>
      </w:pPr>
      <w:r w:rsidRPr="00466A93">
        <w:rPr>
          <w:rFonts w:ascii="Segoe UI" w:hAnsi="Segoe UI" w:cs="Segoe UI"/>
          <w:b/>
          <w:bCs/>
          <w:color w:val="000000" w:themeColor="text1"/>
          <w:sz w:val="24"/>
          <w:szCs w:val="24"/>
        </w:rPr>
        <w:t>Corporate Accountant11/1/</w:t>
      </w:r>
      <w:r w:rsidR="00466A93" w:rsidRPr="00466A93">
        <w:rPr>
          <w:rFonts w:ascii="Segoe UI" w:hAnsi="Segoe UI" w:cs="Segoe UI"/>
          <w:b/>
          <w:bCs/>
          <w:color w:val="000000" w:themeColor="text1"/>
          <w:sz w:val="24"/>
          <w:szCs w:val="24"/>
        </w:rPr>
        <w:t>20XX</w:t>
      </w:r>
      <w:r w:rsidRPr="00466A93">
        <w:rPr>
          <w:rFonts w:ascii="Segoe UI" w:hAnsi="Segoe UI" w:cs="Segoe UI"/>
          <w:b/>
          <w:bCs/>
          <w:color w:val="000000" w:themeColor="text1"/>
          <w:sz w:val="24"/>
          <w:szCs w:val="24"/>
        </w:rPr>
        <w:t xml:space="preserve"> – 9/1/</w:t>
      </w:r>
      <w:r w:rsidR="00466A93" w:rsidRPr="00466A93">
        <w:rPr>
          <w:rFonts w:ascii="Segoe UI" w:hAnsi="Segoe UI" w:cs="Segoe UI"/>
          <w:b/>
          <w:bCs/>
          <w:color w:val="000000" w:themeColor="text1"/>
          <w:sz w:val="24"/>
          <w:szCs w:val="24"/>
        </w:rPr>
        <w:t>20XX</w:t>
      </w:r>
    </w:p>
    <w:p w14:paraId="52686B55" w14:textId="77777777" w:rsidR="001A0A4F" w:rsidRPr="00466A93" w:rsidRDefault="001A0A4F" w:rsidP="0044296D">
      <w:pPr>
        <w:spacing w:line="276" w:lineRule="auto"/>
        <w:rPr>
          <w:rFonts w:ascii="Segoe UI" w:hAnsi="Segoe UI" w:cs="Segoe UI"/>
          <w:color w:val="000000" w:themeColor="text1"/>
          <w:sz w:val="24"/>
          <w:szCs w:val="24"/>
        </w:rPr>
      </w:pPr>
      <w:r w:rsidRPr="00466A93">
        <w:rPr>
          <w:rFonts w:ascii="Segoe UI" w:hAnsi="Segoe UI" w:cs="Segoe UI"/>
          <w:color w:val="000000" w:themeColor="text1"/>
          <w:sz w:val="24"/>
          <w:szCs w:val="24"/>
        </w:rPr>
        <w:t xml:space="preserve">Company </w:t>
      </w:r>
      <w:proofErr w:type="spellStart"/>
      <w:r w:rsidRPr="00466A93">
        <w:rPr>
          <w:rFonts w:ascii="Segoe UI" w:hAnsi="Segoe UI" w:cs="Segoe UI"/>
          <w:color w:val="000000" w:themeColor="text1"/>
          <w:sz w:val="24"/>
          <w:szCs w:val="24"/>
        </w:rPr>
        <w:t>NameCity</w:t>
      </w:r>
      <w:proofErr w:type="spellEnd"/>
      <w:r w:rsidRPr="00466A93">
        <w:rPr>
          <w:rFonts w:ascii="Segoe UI" w:hAnsi="Segoe UI" w:cs="Segoe UI"/>
          <w:color w:val="000000" w:themeColor="text1"/>
          <w:sz w:val="24"/>
          <w:szCs w:val="24"/>
        </w:rPr>
        <w:t>, State</w:t>
      </w:r>
    </w:p>
    <w:p w14:paraId="0AEA6FE1" w14:textId="77777777" w:rsidR="001A0A4F" w:rsidRPr="00466A93" w:rsidRDefault="001A0A4F" w:rsidP="0044296D">
      <w:pPr>
        <w:pStyle w:val="ListParagraph"/>
        <w:numPr>
          <w:ilvl w:val="0"/>
          <w:numId w:val="10"/>
        </w:numPr>
        <w:spacing w:line="276" w:lineRule="auto"/>
        <w:ind w:left="360" w:hanging="270"/>
        <w:rPr>
          <w:rFonts w:ascii="Segoe UI" w:hAnsi="Segoe UI" w:cs="Segoe UI"/>
          <w:color w:val="000000" w:themeColor="text1"/>
          <w:sz w:val="24"/>
          <w:szCs w:val="24"/>
        </w:rPr>
      </w:pPr>
      <w:r w:rsidRPr="00466A93">
        <w:rPr>
          <w:rFonts w:ascii="Segoe UI" w:hAnsi="Segoe UI" w:cs="Segoe UI"/>
          <w:color w:val="000000" w:themeColor="text1"/>
          <w:sz w:val="24"/>
          <w:szCs w:val="24"/>
        </w:rPr>
        <w:t>Reconciled asset and liability accounts.</w:t>
      </w:r>
    </w:p>
    <w:p w14:paraId="5ED2C69B" w14:textId="77777777" w:rsidR="001A0A4F" w:rsidRPr="00466A93" w:rsidRDefault="001A0A4F" w:rsidP="0044296D">
      <w:pPr>
        <w:pStyle w:val="ListParagraph"/>
        <w:numPr>
          <w:ilvl w:val="0"/>
          <w:numId w:val="10"/>
        </w:numPr>
        <w:spacing w:line="276" w:lineRule="auto"/>
        <w:ind w:left="360" w:hanging="270"/>
        <w:rPr>
          <w:rFonts w:ascii="Segoe UI" w:hAnsi="Segoe UI" w:cs="Segoe UI"/>
          <w:color w:val="000000" w:themeColor="text1"/>
          <w:sz w:val="24"/>
          <w:szCs w:val="24"/>
        </w:rPr>
      </w:pPr>
      <w:r w:rsidRPr="00466A93">
        <w:rPr>
          <w:rFonts w:ascii="Segoe UI" w:hAnsi="Segoe UI" w:cs="Segoe UI"/>
          <w:color w:val="000000" w:themeColor="text1"/>
          <w:sz w:val="24"/>
          <w:szCs w:val="24"/>
        </w:rPr>
        <w:t>Assisted with monthly closing processes.</w:t>
      </w:r>
    </w:p>
    <w:p w14:paraId="571A072B" w14:textId="77777777" w:rsidR="001A0A4F" w:rsidRPr="00466A93" w:rsidRDefault="001A0A4F" w:rsidP="0044296D">
      <w:pPr>
        <w:pStyle w:val="ListParagraph"/>
        <w:numPr>
          <w:ilvl w:val="0"/>
          <w:numId w:val="10"/>
        </w:numPr>
        <w:spacing w:line="276" w:lineRule="auto"/>
        <w:ind w:left="360" w:hanging="270"/>
        <w:rPr>
          <w:rFonts w:ascii="Segoe UI" w:hAnsi="Segoe UI" w:cs="Segoe UI"/>
          <w:color w:val="000000" w:themeColor="text1"/>
          <w:sz w:val="24"/>
          <w:szCs w:val="24"/>
        </w:rPr>
      </w:pPr>
      <w:r w:rsidRPr="00466A93">
        <w:rPr>
          <w:rFonts w:ascii="Segoe UI" w:hAnsi="Segoe UI" w:cs="Segoe UI"/>
          <w:color w:val="000000" w:themeColor="text1"/>
          <w:sz w:val="24"/>
          <w:szCs w:val="24"/>
        </w:rPr>
        <w:lastRenderedPageBreak/>
        <w:t>Prepared and filed local state and federal tax returns.</w:t>
      </w:r>
    </w:p>
    <w:p w14:paraId="1C91D4D0" w14:textId="77777777" w:rsidR="001A0A4F" w:rsidRPr="00466A93" w:rsidRDefault="001A0A4F" w:rsidP="0044296D">
      <w:pPr>
        <w:pStyle w:val="ListParagraph"/>
        <w:numPr>
          <w:ilvl w:val="0"/>
          <w:numId w:val="10"/>
        </w:numPr>
        <w:spacing w:line="276" w:lineRule="auto"/>
        <w:ind w:left="360" w:hanging="270"/>
        <w:rPr>
          <w:rFonts w:ascii="Segoe UI" w:hAnsi="Segoe UI" w:cs="Segoe UI"/>
          <w:color w:val="000000" w:themeColor="text1"/>
          <w:sz w:val="24"/>
          <w:szCs w:val="24"/>
        </w:rPr>
      </w:pPr>
      <w:r w:rsidRPr="00466A93">
        <w:rPr>
          <w:rFonts w:ascii="Segoe UI" w:hAnsi="Segoe UI" w:cs="Segoe UI"/>
          <w:color w:val="000000" w:themeColor="text1"/>
          <w:sz w:val="24"/>
          <w:szCs w:val="24"/>
        </w:rPr>
        <w:t>Generated monthly reports specific to management requests.</w:t>
      </w:r>
    </w:p>
    <w:p w14:paraId="219E0163" w14:textId="77777777" w:rsidR="001A0A4F" w:rsidRPr="00466A93" w:rsidRDefault="001A0A4F" w:rsidP="0044296D">
      <w:pPr>
        <w:pStyle w:val="ListParagraph"/>
        <w:numPr>
          <w:ilvl w:val="0"/>
          <w:numId w:val="10"/>
        </w:numPr>
        <w:spacing w:line="276" w:lineRule="auto"/>
        <w:ind w:left="360" w:hanging="270"/>
        <w:rPr>
          <w:rFonts w:ascii="Segoe UI" w:hAnsi="Segoe UI" w:cs="Segoe UI"/>
          <w:color w:val="000000" w:themeColor="text1"/>
          <w:sz w:val="24"/>
          <w:szCs w:val="24"/>
        </w:rPr>
      </w:pPr>
      <w:r w:rsidRPr="00466A93">
        <w:rPr>
          <w:rFonts w:ascii="Segoe UI" w:hAnsi="Segoe UI" w:cs="Segoe UI"/>
          <w:color w:val="000000" w:themeColor="text1"/>
          <w:sz w:val="24"/>
          <w:szCs w:val="24"/>
        </w:rPr>
        <w:t>Ensured the accuracy of ledgers and journal entries.</w:t>
      </w:r>
    </w:p>
    <w:p w14:paraId="45A7F3ED" w14:textId="77777777" w:rsidR="001A0A4F" w:rsidRPr="00466A93" w:rsidRDefault="001A0A4F" w:rsidP="0044296D">
      <w:pPr>
        <w:pStyle w:val="ListParagraph"/>
        <w:numPr>
          <w:ilvl w:val="0"/>
          <w:numId w:val="10"/>
        </w:numPr>
        <w:spacing w:line="276" w:lineRule="auto"/>
        <w:ind w:left="360" w:hanging="270"/>
        <w:rPr>
          <w:rFonts w:ascii="Segoe UI" w:hAnsi="Segoe UI" w:cs="Segoe UI"/>
          <w:color w:val="000000" w:themeColor="text1"/>
          <w:sz w:val="24"/>
          <w:szCs w:val="24"/>
        </w:rPr>
      </w:pPr>
      <w:r w:rsidRPr="00466A93">
        <w:rPr>
          <w:rFonts w:ascii="Segoe UI" w:hAnsi="Segoe UI" w:cs="Segoe UI"/>
          <w:color w:val="000000" w:themeColor="text1"/>
          <w:sz w:val="24"/>
          <w:szCs w:val="24"/>
        </w:rPr>
        <w:t>Assisted in determining more efficient budgeting processes.</w:t>
      </w:r>
    </w:p>
    <w:p w14:paraId="5745B771" w14:textId="77777777" w:rsidR="001A0A4F" w:rsidRPr="00466A93" w:rsidRDefault="001A0A4F" w:rsidP="0044296D">
      <w:pPr>
        <w:pStyle w:val="ListParagraph"/>
        <w:numPr>
          <w:ilvl w:val="0"/>
          <w:numId w:val="10"/>
        </w:numPr>
        <w:spacing w:line="276" w:lineRule="auto"/>
        <w:ind w:left="360" w:hanging="270"/>
        <w:rPr>
          <w:rFonts w:ascii="Segoe UI" w:hAnsi="Segoe UI" w:cs="Segoe UI"/>
          <w:color w:val="000000" w:themeColor="text1"/>
          <w:sz w:val="24"/>
          <w:szCs w:val="24"/>
        </w:rPr>
      </w:pPr>
      <w:r w:rsidRPr="00466A93">
        <w:rPr>
          <w:rFonts w:ascii="Segoe UI" w:hAnsi="Segoe UI" w:cs="Segoe UI"/>
          <w:color w:val="000000" w:themeColor="text1"/>
          <w:sz w:val="24"/>
          <w:szCs w:val="24"/>
        </w:rPr>
        <w:t>Handled routine fixed asset accounting duties.</w:t>
      </w:r>
    </w:p>
    <w:p w14:paraId="289B5CEB" w14:textId="30E858A2" w:rsidR="001A0A4F" w:rsidRPr="00466A93" w:rsidRDefault="001A0A4F" w:rsidP="0044296D">
      <w:pPr>
        <w:spacing w:after="0" w:line="276" w:lineRule="auto"/>
        <w:rPr>
          <w:rFonts w:ascii="Segoe UI" w:hAnsi="Segoe UI" w:cs="Segoe UI"/>
          <w:b/>
          <w:bCs/>
          <w:color w:val="000000" w:themeColor="text1"/>
          <w:sz w:val="24"/>
          <w:szCs w:val="24"/>
        </w:rPr>
      </w:pPr>
      <w:r w:rsidRPr="00466A93">
        <w:rPr>
          <w:rFonts w:ascii="Segoe UI" w:hAnsi="Segoe UI" w:cs="Segoe UI"/>
          <w:b/>
          <w:bCs/>
          <w:color w:val="000000" w:themeColor="text1"/>
          <w:sz w:val="24"/>
          <w:szCs w:val="24"/>
        </w:rPr>
        <w:t>Corporate Accountant11/1/</w:t>
      </w:r>
      <w:r w:rsidR="00466A93" w:rsidRPr="00466A93">
        <w:rPr>
          <w:rFonts w:ascii="Segoe UI" w:hAnsi="Segoe UI" w:cs="Segoe UI"/>
          <w:b/>
          <w:bCs/>
          <w:color w:val="000000" w:themeColor="text1"/>
          <w:sz w:val="24"/>
          <w:szCs w:val="24"/>
        </w:rPr>
        <w:t>20XX</w:t>
      </w:r>
      <w:r w:rsidRPr="00466A93">
        <w:rPr>
          <w:rFonts w:ascii="Segoe UI" w:hAnsi="Segoe UI" w:cs="Segoe UI"/>
          <w:b/>
          <w:bCs/>
          <w:color w:val="000000" w:themeColor="text1"/>
          <w:sz w:val="24"/>
          <w:szCs w:val="24"/>
        </w:rPr>
        <w:t xml:space="preserve"> –</w:t>
      </w:r>
    </w:p>
    <w:p w14:paraId="6B48684E" w14:textId="77777777" w:rsidR="001A0A4F" w:rsidRPr="00466A93" w:rsidRDefault="001A0A4F" w:rsidP="0044296D">
      <w:pPr>
        <w:spacing w:line="276" w:lineRule="auto"/>
        <w:rPr>
          <w:rFonts w:ascii="Segoe UI" w:hAnsi="Segoe UI" w:cs="Segoe UI"/>
          <w:color w:val="000000" w:themeColor="text1"/>
          <w:sz w:val="24"/>
          <w:szCs w:val="24"/>
        </w:rPr>
      </w:pPr>
      <w:r w:rsidRPr="00466A93">
        <w:rPr>
          <w:rFonts w:ascii="Segoe UI" w:hAnsi="Segoe UI" w:cs="Segoe UI"/>
          <w:color w:val="000000" w:themeColor="text1"/>
          <w:sz w:val="24"/>
          <w:szCs w:val="24"/>
        </w:rPr>
        <w:t xml:space="preserve">Company </w:t>
      </w:r>
      <w:proofErr w:type="spellStart"/>
      <w:r w:rsidRPr="00466A93">
        <w:rPr>
          <w:rFonts w:ascii="Segoe UI" w:hAnsi="Segoe UI" w:cs="Segoe UI"/>
          <w:color w:val="000000" w:themeColor="text1"/>
          <w:sz w:val="24"/>
          <w:szCs w:val="24"/>
        </w:rPr>
        <w:t>NameCity</w:t>
      </w:r>
      <w:proofErr w:type="spellEnd"/>
      <w:r w:rsidRPr="00466A93">
        <w:rPr>
          <w:rFonts w:ascii="Segoe UI" w:hAnsi="Segoe UI" w:cs="Segoe UI"/>
          <w:color w:val="000000" w:themeColor="text1"/>
          <w:sz w:val="24"/>
          <w:szCs w:val="24"/>
        </w:rPr>
        <w:t>, State</w:t>
      </w:r>
    </w:p>
    <w:p w14:paraId="53D6565F" w14:textId="77777777" w:rsidR="001A0A4F" w:rsidRPr="00466A93" w:rsidRDefault="001A0A4F" w:rsidP="0044296D">
      <w:pPr>
        <w:pStyle w:val="ListParagraph"/>
        <w:numPr>
          <w:ilvl w:val="0"/>
          <w:numId w:val="11"/>
        </w:numPr>
        <w:spacing w:line="276" w:lineRule="auto"/>
        <w:ind w:left="360" w:hanging="270"/>
        <w:rPr>
          <w:rFonts w:ascii="Segoe UI" w:hAnsi="Segoe UI" w:cs="Segoe UI"/>
          <w:color w:val="000000" w:themeColor="text1"/>
          <w:sz w:val="24"/>
          <w:szCs w:val="24"/>
        </w:rPr>
      </w:pPr>
      <w:r w:rsidRPr="00466A93">
        <w:rPr>
          <w:rFonts w:ascii="Segoe UI" w:hAnsi="Segoe UI" w:cs="Segoe UI"/>
          <w:color w:val="000000" w:themeColor="text1"/>
          <w:sz w:val="24"/>
          <w:szCs w:val="24"/>
        </w:rPr>
        <w:t>Prepared financial reporting data and ratios as per management’s requests.</w:t>
      </w:r>
    </w:p>
    <w:p w14:paraId="60BC52DA" w14:textId="77777777" w:rsidR="001A0A4F" w:rsidRPr="00466A93" w:rsidRDefault="001A0A4F" w:rsidP="0044296D">
      <w:pPr>
        <w:pStyle w:val="ListParagraph"/>
        <w:numPr>
          <w:ilvl w:val="0"/>
          <w:numId w:val="11"/>
        </w:numPr>
        <w:spacing w:line="276" w:lineRule="auto"/>
        <w:ind w:left="360" w:hanging="270"/>
        <w:rPr>
          <w:rFonts w:ascii="Segoe UI" w:hAnsi="Segoe UI" w:cs="Segoe UI"/>
          <w:color w:val="000000" w:themeColor="text1"/>
          <w:sz w:val="24"/>
          <w:szCs w:val="24"/>
        </w:rPr>
      </w:pPr>
      <w:r w:rsidRPr="00466A93">
        <w:rPr>
          <w:rFonts w:ascii="Segoe UI" w:hAnsi="Segoe UI" w:cs="Segoe UI"/>
          <w:color w:val="000000" w:themeColor="text1"/>
          <w:sz w:val="24"/>
          <w:szCs w:val="24"/>
        </w:rPr>
        <w:t>Assisted with internal and external audits.</w:t>
      </w:r>
    </w:p>
    <w:p w14:paraId="33C354F4" w14:textId="77777777" w:rsidR="001A0A4F" w:rsidRPr="00466A93" w:rsidRDefault="001A0A4F" w:rsidP="0044296D">
      <w:pPr>
        <w:pStyle w:val="ListParagraph"/>
        <w:numPr>
          <w:ilvl w:val="0"/>
          <w:numId w:val="11"/>
        </w:numPr>
        <w:spacing w:line="276" w:lineRule="auto"/>
        <w:ind w:left="360" w:hanging="270"/>
        <w:rPr>
          <w:rFonts w:ascii="Segoe UI" w:hAnsi="Segoe UI" w:cs="Segoe UI"/>
          <w:color w:val="000000" w:themeColor="text1"/>
          <w:sz w:val="24"/>
          <w:szCs w:val="24"/>
        </w:rPr>
      </w:pPr>
      <w:r w:rsidRPr="00466A93">
        <w:rPr>
          <w:rFonts w:ascii="Segoe UI" w:hAnsi="Segoe UI" w:cs="Segoe UI"/>
          <w:color w:val="000000" w:themeColor="text1"/>
          <w:sz w:val="24"/>
          <w:szCs w:val="24"/>
        </w:rPr>
        <w:t>Prepared reviewed and posted weekly monthly and quarterly accounting entries.</w:t>
      </w:r>
    </w:p>
    <w:p w14:paraId="679EF3B9" w14:textId="77777777" w:rsidR="001A0A4F" w:rsidRPr="00466A93" w:rsidRDefault="001A0A4F" w:rsidP="0044296D">
      <w:pPr>
        <w:pStyle w:val="ListParagraph"/>
        <w:numPr>
          <w:ilvl w:val="0"/>
          <w:numId w:val="11"/>
        </w:numPr>
        <w:spacing w:line="276" w:lineRule="auto"/>
        <w:ind w:left="360" w:hanging="270"/>
        <w:rPr>
          <w:rFonts w:ascii="Segoe UI" w:hAnsi="Segoe UI" w:cs="Segoe UI"/>
          <w:color w:val="000000" w:themeColor="text1"/>
          <w:sz w:val="24"/>
          <w:szCs w:val="24"/>
        </w:rPr>
      </w:pPr>
      <w:r w:rsidRPr="00466A93">
        <w:rPr>
          <w:rFonts w:ascii="Segoe UI" w:hAnsi="Segoe UI" w:cs="Segoe UI"/>
          <w:color w:val="000000" w:themeColor="text1"/>
          <w:sz w:val="24"/>
          <w:szCs w:val="24"/>
        </w:rPr>
        <w:t>Prepared monthly and quarterly financial statements.</w:t>
      </w:r>
    </w:p>
    <w:p w14:paraId="57F8ED4D" w14:textId="77777777" w:rsidR="001A0A4F" w:rsidRPr="00466A93" w:rsidRDefault="001A0A4F" w:rsidP="0044296D">
      <w:pPr>
        <w:pStyle w:val="ListParagraph"/>
        <w:numPr>
          <w:ilvl w:val="0"/>
          <w:numId w:val="11"/>
        </w:numPr>
        <w:spacing w:line="276" w:lineRule="auto"/>
        <w:ind w:left="360" w:hanging="270"/>
        <w:rPr>
          <w:rFonts w:ascii="Segoe UI" w:hAnsi="Segoe UI" w:cs="Segoe UI"/>
          <w:color w:val="000000" w:themeColor="text1"/>
          <w:sz w:val="24"/>
          <w:szCs w:val="24"/>
        </w:rPr>
      </w:pPr>
      <w:r w:rsidRPr="00466A93">
        <w:rPr>
          <w:rFonts w:ascii="Segoe UI" w:hAnsi="Segoe UI" w:cs="Segoe UI"/>
          <w:color w:val="000000" w:themeColor="text1"/>
          <w:sz w:val="24"/>
          <w:szCs w:val="24"/>
        </w:rPr>
        <w:t>Organized required tax documents and prepared annual tax returns.</w:t>
      </w:r>
    </w:p>
    <w:p w14:paraId="03B48ECC" w14:textId="77777777" w:rsidR="001A0A4F" w:rsidRPr="00466A93" w:rsidRDefault="001A0A4F" w:rsidP="0044296D">
      <w:pPr>
        <w:pStyle w:val="ListParagraph"/>
        <w:numPr>
          <w:ilvl w:val="0"/>
          <w:numId w:val="11"/>
        </w:numPr>
        <w:spacing w:line="276" w:lineRule="auto"/>
        <w:ind w:left="360" w:hanging="270"/>
        <w:rPr>
          <w:rFonts w:ascii="Segoe UI" w:hAnsi="Segoe UI" w:cs="Segoe UI"/>
          <w:color w:val="000000" w:themeColor="text1"/>
          <w:sz w:val="24"/>
          <w:szCs w:val="24"/>
        </w:rPr>
      </w:pPr>
      <w:r w:rsidRPr="00466A93">
        <w:rPr>
          <w:rFonts w:ascii="Segoe UI" w:hAnsi="Segoe UI" w:cs="Segoe UI"/>
          <w:color w:val="000000" w:themeColor="text1"/>
          <w:sz w:val="24"/>
          <w:szCs w:val="24"/>
        </w:rPr>
        <w:t>Tracked monthly expenditures and revenue.</w:t>
      </w:r>
    </w:p>
    <w:p w14:paraId="40D6EA32" w14:textId="77777777" w:rsidR="001A0A4F" w:rsidRPr="00466A93" w:rsidRDefault="001A0A4F" w:rsidP="0044296D">
      <w:pPr>
        <w:pStyle w:val="ListParagraph"/>
        <w:numPr>
          <w:ilvl w:val="0"/>
          <w:numId w:val="11"/>
        </w:numPr>
        <w:spacing w:line="276" w:lineRule="auto"/>
        <w:ind w:left="360" w:hanging="270"/>
        <w:rPr>
          <w:rFonts w:ascii="Segoe UI" w:hAnsi="Segoe UI" w:cs="Segoe UI"/>
          <w:color w:val="000000" w:themeColor="text1"/>
          <w:sz w:val="24"/>
          <w:szCs w:val="24"/>
        </w:rPr>
      </w:pPr>
      <w:r w:rsidRPr="00466A93">
        <w:rPr>
          <w:rFonts w:ascii="Segoe UI" w:hAnsi="Segoe UI" w:cs="Segoe UI"/>
          <w:color w:val="000000" w:themeColor="text1"/>
          <w:sz w:val="24"/>
          <w:szCs w:val="24"/>
        </w:rPr>
        <w:t>Handled client billing.</w:t>
      </w:r>
    </w:p>
    <w:p w14:paraId="0FE361F3" w14:textId="77777777" w:rsidR="001A0A4F" w:rsidRPr="00466A93" w:rsidRDefault="001A0A4F" w:rsidP="0044296D">
      <w:pPr>
        <w:pStyle w:val="ListParagraph"/>
        <w:numPr>
          <w:ilvl w:val="0"/>
          <w:numId w:val="11"/>
        </w:numPr>
        <w:spacing w:line="276" w:lineRule="auto"/>
        <w:ind w:left="360" w:hanging="270"/>
        <w:rPr>
          <w:rFonts w:ascii="Segoe UI" w:hAnsi="Segoe UI" w:cs="Segoe UI"/>
          <w:color w:val="000000" w:themeColor="text1"/>
          <w:sz w:val="24"/>
          <w:szCs w:val="24"/>
        </w:rPr>
      </w:pPr>
      <w:r w:rsidRPr="00466A93">
        <w:rPr>
          <w:rFonts w:ascii="Segoe UI" w:hAnsi="Segoe UI" w:cs="Segoe UI"/>
          <w:color w:val="000000" w:themeColor="text1"/>
          <w:sz w:val="24"/>
          <w:szCs w:val="24"/>
        </w:rPr>
        <w:t>Prepared and tracked invoices.</w:t>
      </w:r>
    </w:p>
    <w:p w14:paraId="21315C54" w14:textId="207E979C" w:rsidR="001A0A4F" w:rsidRPr="00466A93" w:rsidRDefault="0010495D" w:rsidP="0044296D">
      <w:pPr>
        <w:spacing w:line="276" w:lineRule="auto"/>
        <w:rPr>
          <w:rFonts w:ascii="Segoe UI" w:hAnsi="Segoe UI" w:cs="Segoe UI"/>
          <w:b/>
          <w:bCs/>
          <w:color w:val="000000" w:themeColor="text1"/>
          <w:sz w:val="28"/>
          <w:szCs w:val="28"/>
        </w:rPr>
      </w:pPr>
      <w:r w:rsidRPr="00466A93">
        <w:rPr>
          <w:rFonts w:ascii="Segoe UI" w:hAnsi="Segoe UI" w:cs="Segoe UI"/>
          <w:b/>
          <w:bCs/>
          <w:color w:val="000000" w:themeColor="text1"/>
          <w:sz w:val="28"/>
          <w:szCs w:val="28"/>
        </w:rPr>
        <w:t>EDUCATION</w:t>
      </w:r>
    </w:p>
    <w:p w14:paraId="7DAFCD11" w14:textId="523F8604" w:rsidR="001A0A4F" w:rsidRPr="00466A93" w:rsidRDefault="001A0A4F" w:rsidP="0044296D">
      <w:pPr>
        <w:spacing w:after="0" w:line="276" w:lineRule="auto"/>
        <w:rPr>
          <w:rFonts w:ascii="Segoe UI" w:hAnsi="Segoe UI" w:cs="Segoe UI"/>
          <w:b/>
          <w:bCs/>
          <w:color w:val="000000" w:themeColor="text1"/>
          <w:sz w:val="24"/>
          <w:szCs w:val="24"/>
        </w:rPr>
      </w:pPr>
      <w:r w:rsidRPr="00466A93">
        <w:rPr>
          <w:rFonts w:ascii="Segoe UI" w:hAnsi="Segoe UI" w:cs="Segoe UI"/>
          <w:b/>
          <w:bCs/>
          <w:color w:val="000000" w:themeColor="text1"/>
          <w:sz w:val="24"/>
          <w:szCs w:val="24"/>
        </w:rPr>
        <w:t>Bachelor of Science – Accounting</w:t>
      </w:r>
      <w:r w:rsidR="00466A93" w:rsidRPr="00466A93">
        <w:rPr>
          <w:rFonts w:ascii="Segoe UI" w:hAnsi="Segoe UI" w:cs="Segoe UI"/>
          <w:b/>
          <w:bCs/>
          <w:color w:val="000000" w:themeColor="text1"/>
          <w:sz w:val="24"/>
          <w:szCs w:val="24"/>
        </w:rPr>
        <w:t>20XX</w:t>
      </w:r>
    </w:p>
    <w:p w14:paraId="5C5AFB1D" w14:textId="77777777" w:rsidR="001A0A4F" w:rsidRPr="00466A93" w:rsidRDefault="001A0A4F" w:rsidP="0044296D">
      <w:pPr>
        <w:spacing w:line="276" w:lineRule="auto"/>
        <w:rPr>
          <w:rFonts w:ascii="Segoe UI" w:hAnsi="Segoe UI" w:cs="Segoe UI"/>
          <w:color w:val="000000" w:themeColor="text1"/>
          <w:sz w:val="24"/>
          <w:szCs w:val="24"/>
        </w:rPr>
      </w:pPr>
      <w:r w:rsidRPr="00466A93">
        <w:rPr>
          <w:rFonts w:ascii="Segoe UI" w:hAnsi="Segoe UI" w:cs="Segoe UI"/>
          <w:color w:val="000000" w:themeColor="text1"/>
          <w:sz w:val="24"/>
          <w:szCs w:val="24"/>
        </w:rPr>
        <w:t xml:space="preserve">University </w:t>
      </w:r>
      <w:proofErr w:type="spellStart"/>
      <w:r w:rsidRPr="00466A93">
        <w:rPr>
          <w:rFonts w:ascii="Segoe UI" w:hAnsi="Segoe UI" w:cs="Segoe UI"/>
          <w:color w:val="000000" w:themeColor="text1"/>
          <w:sz w:val="24"/>
          <w:szCs w:val="24"/>
        </w:rPr>
        <w:t>NameCity</w:t>
      </w:r>
      <w:proofErr w:type="spellEnd"/>
      <w:r w:rsidRPr="00466A93">
        <w:rPr>
          <w:rFonts w:ascii="Segoe UI" w:hAnsi="Segoe UI" w:cs="Segoe UI"/>
          <w:color w:val="000000" w:themeColor="text1"/>
          <w:sz w:val="24"/>
          <w:szCs w:val="24"/>
        </w:rPr>
        <w:t>, State</w:t>
      </w:r>
    </w:p>
    <w:p w14:paraId="29605DC8" w14:textId="108CDE34" w:rsidR="001A0A4F" w:rsidRPr="00466A93" w:rsidRDefault="001A0A4F" w:rsidP="0044296D">
      <w:pPr>
        <w:spacing w:after="0" w:line="276" w:lineRule="auto"/>
        <w:rPr>
          <w:rFonts w:ascii="Segoe UI" w:hAnsi="Segoe UI" w:cs="Segoe UI"/>
          <w:b/>
          <w:bCs/>
          <w:color w:val="000000" w:themeColor="text1"/>
          <w:sz w:val="24"/>
          <w:szCs w:val="24"/>
        </w:rPr>
      </w:pPr>
      <w:r w:rsidRPr="00466A93">
        <w:rPr>
          <w:rFonts w:ascii="Segoe UI" w:hAnsi="Segoe UI" w:cs="Segoe UI"/>
          <w:b/>
          <w:bCs/>
          <w:color w:val="000000" w:themeColor="text1"/>
          <w:sz w:val="24"/>
          <w:szCs w:val="24"/>
        </w:rPr>
        <w:t>Bachelor of Science – Business Administration</w:t>
      </w:r>
      <w:r w:rsidR="00466A93" w:rsidRPr="00466A93">
        <w:rPr>
          <w:rFonts w:ascii="Segoe UI" w:hAnsi="Segoe UI" w:cs="Segoe UI"/>
          <w:b/>
          <w:bCs/>
          <w:color w:val="000000" w:themeColor="text1"/>
          <w:sz w:val="24"/>
          <w:szCs w:val="24"/>
        </w:rPr>
        <w:t>20XX</w:t>
      </w:r>
    </w:p>
    <w:p w14:paraId="77465976" w14:textId="70FA77C0" w:rsidR="00E7650F" w:rsidRPr="00466A93" w:rsidRDefault="001A0A4F" w:rsidP="0044296D">
      <w:pPr>
        <w:spacing w:after="0" w:line="276" w:lineRule="auto"/>
        <w:rPr>
          <w:rFonts w:ascii="Segoe UI" w:hAnsi="Segoe UI" w:cs="Segoe UI"/>
          <w:color w:val="000000" w:themeColor="text1"/>
          <w:sz w:val="24"/>
          <w:szCs w:val="24"/>
        </w:rPr>
      </w:pPr>
      <w:r w:rsidRPr="00466A93">
        <w:rPr>
          <w:rFonts w:ascii="Segoe UI" w:hAnsi="Segoe UI" w:cs="Segoe UI"/>
          <w:color w:val="000000" w:themeColor="text1"/>
          <w:sz w:val="24"/>
          <w:szCs w:val="24"/>
        </w:rPr>
        <w:t xml:space="preserve">University </w:t>
      </w:r>
      <w:proofErr w:type="spellStart"/>
      <w:r w:rsidRPr="00466A93">
        <w:rPr>
          <w:rFonts w:ascii="Segoe UI" w:hAnsi="Segoe UI" w:cs="Segoe UI"/>
          <w:color w:val="000000" w:themeColor="text1"/>
          <w:sz w:val="24"/>
          <w:szCs w:val="24"/>
        </w:rPr>
        <w:t>NameCity</w:t>
      </w:r>
      <w:proofErr w:type="spellEnd"/>
      <w:r w:rsidRPr="00466A93">
        <w:rPr>
          <w:rFonts w:ascii="Segoe UI" w:hAnsi="Segoe UI" w:cs="Segoe UI"/>
          <w:color w:val="000000" w:themeColor="text1"/>
          <w:sz w:val="24"/>
          <w:szCs w:val="24"/>
        </w:rPr>
        <w:t>, State</w:t>
      </w:r>
    </w:p>
    <w:sectPr w:rsidR="00E7650F" w:rsidRPr="00466A93" w:rsidSect="001049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2DDFA" w14:textId="77777777" w:rsidR="000E6773" w:rsidRDefault="000E6773" w:rsidP="000E6773">
      <w:pPr>
        <w:spacing w:after="0" w:line="240" w:lineRule="auto"/>
      </w:pPr>
      <w:r>
        <w:separator/>
      </w:r>
    </w:p>
  </w:endnote>
  <w:endnote w:type="continuationSeparator" w:id="0">
    <w:p w14:paraId="495E08DF" w14:textId="77777777" w:rsidR="000E6773" w:rsidRDefault="000E6773" w:rsidP="000E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C98BD" w14:textId="77777777" w:rsidR="000E6773" w:rsidRDefault="000E67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A8E9D" w14:textId="3193EA0F" w:rsidR="000E6773" w:rsidRPr="000E6773" w:rsidRDefault="000E6773">
    <w:pPr>
      <w:pStyle w:val="Footer"/>
      <w:jc w:val="right"/>
      <w:rPr>
        <w:rFonts w:ascii="Segoe UI" w:hAnsi="Segoe UI" w:cs="Segoe UI"/>
        <w:b/>
        <w:bCs/>
        <w:color w:val="000000" w:themeColor="text1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8D4652B" wp14:editId="0847A25E">
          <wp:simplePos x="0" y="0"/>
          <wp:positionH relativeFrom="column">
            <wp:posOffset>2540</wp:posOffset>
          </wp:positionH>
          <wp:positionV relativeFrom="paragraph">
            <wp:posOffset>84512</wp:posOffset>
          </wp:positionV>
          <wp:extent cx="555625" cy="555625"/>
          <wp:effectExtent l="0" t="0" r="0" b="0"/>
          <wp:wrapNone/>
          <wp:docPr id="2" name="Picture 1" descr="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>
                    <a:hlinkClick r:id="rId1"/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625" cy="555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E6773">
      <w:rPr>
        <w:rFonts w:ascii="Segoe UI" w:hAnsi="Segoe UI" w:cs="Segoe UI"/>
        <w:b/>
        <w:bCs/>
        <w:color w:val="000000" w:themeColor="text1"/>
        <w:sz w:val="20"/>
        <w:szCs w:val="20"/>
      </w:rPr>
      <w:t xml:space="preserve">pg. </w:t>
    </w:r>
    <w:r w:rsidRPr="000E6773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begin"/>
    </w:r>
    <w:r w:rsidRPr="000E6773">
      <w:rPr>
        <w:rFonts w:ascii="Segoe UI" w:hAnsi="Segoe UI" w:cs="Segoe UI"/>
        <w:b/>
        <w:bCs/>
        <w:color w:val="000000" w:themeColor="text1"/>
        <w:sz w:val="20"/>
        <w:szCs w:val="20"/>
      </w:rPr>
      <w:instrText xml:space="preserve"> PAGE  \* Arabic </w:instrText>
    </w:r>
    <w:r w:rsidRPr="000E6773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separate"/>
    </w:r>
    <w:r w:rsidRPr="000E6773">
      <w:rPr>
        <w:rFonts w:ascii="Segoe UI" w:hAnsi="Segoe UI" w:cs="Segoe UI"/>
        <w:b/>
        <w:bCs/>
        <w:noProof/>
        <w:color w:val="000000" w:themeColor="text1"/>
        <w:sz w:val="20"/>
        <w:szCs w:val="20"/>
      </w:rPr>
      <w:t>1</w:t>
    </w:r>
    <w:r w:rsidRPr="000E6773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end"/>
    </w:r>
  </w:p>
  <w:p w14:paraId="3DDBE656" w14:textId="1F94FBFD" w:rsidR="000E6773" w:rsidRDefault="000E67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0F67F" w14:textId="77777777" w:rsidR="000E6773" w:rsidRDefault="000E67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02E51" w14:textId="77777777" w:rsidR="000E6773" w:rsidRDefault="000E6773" w:rsidP="000E6773">
      <w:pPr>
        <w:spacing w:after="0" w:line="240" w:lineRule="auto"/>
      </w:pPr>
      <w:r>
        <w:separator/>
      </w:r>
    </w:p>
  </w:footnote>
  <w:footnote w:type="continuationSeparator" w:id="0">
    <w:p w14:paraId="34623F86" w14:textId="77777777" w:rsidR="000E6773" w:rsidRDefault="000E6773" w:rsidP="000E6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3CAB7" w14:textId="77777777" w:rsidR="000E6773" w:rsidRDefault="000E67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62FE0" w14:textId="77777777" w:rsidR="000E6773" w:rsidRDefault="000E67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4B7CC" w14:textId="77777777" w:rsidR="000E6773" w:rsidRDefault="000E67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936E7"/>
    <w:multiLevelType w:val="hybridMultilevel"/>
    <w:tmpl w:val="E9C6F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9392F"/>
    <w:multiLevelType w:val="hybridMultilevel"/>
    <w:tmpl w:val="07DA8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E1C67"/>
    <w:multiLevelType w:val="multilevel"/>
    <w:tmpl w:val="98F8E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FF26FC"/>
    <w:multiLevelType w:val="multilevel"/>
    <w:tmpl w:val="BA04D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F44EEF"/>
    <w:multiLevelType w:val="multilevel"/>
    <w:tmpl w:val="BE4AB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494209"/>
    <w:multiLevelType w:val="multilevel"/>
    <w:tmpl w:val="329E3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C95834"/>
    <w:multiLevelType w:val="multilevel"/>
    <w:tmpl w:val="391AE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3862C4"/>
    <w:multiLevelType w:val="multilevel"/>
    <w:tmpl w:val="8ED03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D40D3F"/>
    <w:multiLevelType w:val="hybridMultilevel"/>
    <w:tmpl w:val="9AFE9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4209BE"/>
    <w:multiLevelType w:val="hybridMultilevel"/>
    <w:tmpl w:val="C6FE9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3810EC"/>
    <w:multiLevelType w:val="multilevel"/>
    <w:tmpl w:val="C4CEB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30113361">
    <w:abstractNumId w:val="7"/>
  </w:num>
  <w:num w:numId="2" w16cid:durableId="705836244">
    <w:abstractNumId w:val="10"/>
  </w:num>
  <w:num w:numId="3" w16cid:durableId="1748191421">
    <w:abstractNumId w:val="4"/>
  </w:num>
  <w:num w:numId="4" w16cid:durableId="201987212">
    <w:abstractNumId w:val="6"/>
  </w:num>
  <w:num w:numId="5" w16cid:durableId="1858928822">
    <w:abstractNumId w:val="5"/>
  </w:num>
  <w:num w:numId="6" w16cid:durableId="1715079930">
    <w:abstractNumId w:val="3"/>
  </w:num>
  <w:num w:numId="7" w16cid:durableId="1192567914">
    <w:abstractNumId w:val="2"/>
  </w:num>
  <w:num w:numId="8" w16cid:durableId="261038659">
    <w:abstractNumId w:val="0"/>
  </w:num>
  <w:num w:numId="9" w16cid:durableId="1371564174">
    <w:abstractNumId w:val="8"/>
  </w:num>
  <w:num w:numId="10" w16cid:durableId="2061899963">
    <w:abstractNumId w:val="9"/>
  </w:num>
  <w:num w:numId="11" w16cid:durableId="20671448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50F"/>
    <w:rsid w:val="000E6773"/>
    <w:rsid w:val="0010495D"/>
    <w:rsid w:val="00142848"/>
    <w:rsid w:val="001A0A4F"/>
    <w:rsid w:val="0044296D"/>
    <w:rsid w:val="00466A93"/>
    <w:rsid w:val="004A5BB3"/>
    <w:rsid w:val="006A0B91"/>
    <w:rsid w:val="0071132F"/>
    <w:rsid w:val="00E7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266610"/>
  <w15:chartTrackingRefBased/>
  <w15:docId w15:val="{02722F3D-ADF0-4454-9205-E3967CD09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29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67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6773"/>
  </w:style>
  <w:style w:type="paragraph" w:styleId="Footer">
    <w:name w:val="footer"/>
    <w:basedOn w:val="Normal"/>
    <w:link w:val="FooterChar"/>
    <w:uiPriority w:val="99"/>
    <w:unhideWhenUsed/>
    <w:rsid w:val="000E67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67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3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66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23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2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93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48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4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9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26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84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13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61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78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33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34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03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5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42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9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2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4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3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68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2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16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8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26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8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5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08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5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09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3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46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5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05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8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35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95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5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60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5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5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26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1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7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23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1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98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957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49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24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6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79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0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9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0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4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58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9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35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2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57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79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267</Words>
  <Characters>1821</Characters>
  <Application>Microsoft Office Word</Application>
  <DocSecurity>0</DocSecurity>
  <Lines>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10</cp:revision>
  <dcterms:created xsi:type="dcterms:W3CDTF">2023-07-13T06:02:00Z</dcterms:created>
  <dcterms:modified xsi:type="dcterms:W3CDTF">2023-07-18T04:53:00Z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2023-07-13T05:59:47Z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5768271a-5b5b-4081-b850-a5f85cfa2f97</vt:lpwstr>
  </property>
  <property fmtid="{D5CDD505-2E9C-101B-9397-08002B2CF9AE}" pid="8" name="MSIP_Label_defa4170-0d19-0005-0004-bc88714345d2_ContentBits">
    <vt:lpwstr>0</vt:lpwstr>
  </property>
</Properties>
</file>