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7F10" w14:textId="026454AA" w:rsidR="00954EF9" w:rsidRDefault="006F012B" w:rsidP="007E5EB3">
      <w:pPr>
        <w:pBdr>
          <w:bottom w:val="single" w:sz="12" w:space="1" w:color="004CFF"/>
        </w:pBdr>
        <w:spacing w:line="276" w:lineRule="auto"/>
        <w:jc w:val="center"/>
        <w:rPr>
          <w:rFonts w:ascii="Calisto MT" w:hAnsi="Calisto MT"/>
          <w:b/>
          <w:bCs/>
          <w:sz w:val="44"/>
          <w:szCs w:val="44"/>
        </w:rPr>
      </w:pPr>
      <w:r w:rsidRPr="006F012B">
        <w:rPr>
          <w:rFonts w:ascii="Calisto MT" w:hAnsi="Calisto MT"/>
          <w:b/>
          <w:bCs/>
          <w:sz w:val="44"/>
          <w:szCs w:val="44"/>
        </w:rPr>
        <w:t>CREDIT MEMO</w:t>
      </w:r>
    </w:p>
    <w:p w14:paraId="5E109ECD" w14:textId="77777777" w:rsidR="006F012B" w:rsidRPr="006F012B" w:rsidRDefault="006F012B" w:rsidP="006F012B">
      <w:pPr>
        <w:spacing w:line="276" w:lineRule="auto"/>
        <w:jc w:val="center"/>
        <w:rPr>
          <w:rFonts w:ascii="Calisto MT" w:hAnsi="Calisto MT"/>
          <w:b/>
          <w:bCs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01"/>
        <w:gridCol w:w="1440"/>
        <w:gridCol w:w="4293"/>
        <w:gridCol w:w="1693"/>
        <w:gridCol w:w="1683"/>
      </w:tblGrid>
      <w:tr w:rsidR="006F012B" w:rsidRPr="006F012B" w14:paraId="67842C2A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004CFF"/>
            <w:vAlign w:val="center"/>
          </w:tcPr>
          <w:p w14:paraId="21817CA7" w14:textId="77777777" w:rsidR="000F2D5C" w:rsidRPr="006F012B" w:rsidRDefault="000F2D5C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6F012B">
              <w:rPr>
                <w:rFonts w:ascii="Calisto MT" w:hAnsi="Calisto MT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698" w:type="pct"/>
            <w:shd w:val="clear" w:color="auto" w:fill="004CFF"/>
            <w:vAlign w:val="center"/>
          </w:tcPr>
          <w:p w14:paraId="7F97E59C" w14:textId="77777777" w:rsidR="000F2D5C" w:rsidRPr="006F012B" w:rsidRDefault="000F2D5C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6F012B">
              <w:rPr>
                <w:rFonts w:ascii="Calisto MT" w:hAnsi="Calisto MT"/>
                <w:color w:val="FFFFFF" w:themeColor="background1"/>
                <w:sz w:val="24"/>
                <w:szCs w:val="24"/>
              </w:rPr>
              <w:t>Item #</w:t>
            </w:r>
          </w:p>
        </w:tc>
        <w:tc>
          <w:tcPr>
            <w:tcW w:w="2082" w:type="pct"/>
            <w:shd w:val="clear" w:color="auto" w:fill="004CFF"/>
            <w:vAlign w:val="center"/>
          </w:tcPr>
          <w:p w14:paraId="015094CD" w14:textId="77777777" w:rsidR="000F2D5C" w:rsidRPr="006F012B" w:rsidRDefault="000F2D5C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6F012B">
              <w:rPr>
                <w:rFonts w:ascii="Calisto MT" w:hAnsi="Calisto MT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21" w:type="pct"/>
            <w:shd w:val="clear" w:color="auto" w:fill="004CFF"/>
            <w:vAlign w:val="center"/>
          </w:tcPr>
          <w:p w14:paraId="0B692B28" w14:textId="77777777" w:rsidR="000F2D5C" w:rsidRPr="006F012B" w:rsidRDefault="000F2D5C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6F012B">
              <w:rPr>
                <w:rFonts w:ascii="Calisto MT" w:hAnsi="Calisto MT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16" w:type="pct"/>
            <w:shd w:val="clear" w:color="auto" w:fill="004CFF"/>
            <w:vAlign w:val="center"/>
          </w:tcPr>
          <w:p w14:paraId="5CA9573A" w14:textId="77777777" w:rsidR="000F2D5C" w:rsidRPr="006F012B" w:rsidRDefault="000F2D5C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6F012B">
              <w:rPr>
                <w:rFonts w:ascii="Calisto MT" w:hAnsi="Calisto MT"/>
                <w:color w:val="FFFFFF" w:themeColor="background1"/>
                <w:sz w:val="24"/>
                <w:szCs w:val="24"/>
              </w:rPr>
              <w:t>Line Total</w:t>
            </w:r>
          </w:p>
        </w:tc>
      </w:tr>
      <w:tr w:rsidR="006F012B" w:rsidRPr="006F012B" w14:paraId="49BC692F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C9E338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C2BCA57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06FE2EA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0511F6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32E7E9F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7463CF6A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7B51C08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A54100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55F6ADB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373E80D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09A23FF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0009D9C2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25D1D9E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EA04E4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66E8B75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8CE56A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EDF1A8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416A5925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0C90209F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040369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0A7B6653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B11305B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D78E15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04250EC6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678FA9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A3149BE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0FE6D94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62AA88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D8F0E5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5EF43243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4F8C1C9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D316DE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7C51EE5D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E324F82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B21137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67E4F806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3D5988D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44A45B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00617E4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736733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EEEBD67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7840AB28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14DEBB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55776E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3779966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E8C75B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D8BD393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7ACD7434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ADC012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525069E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487B9FF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9B45B8F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72969D2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3124BFB6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FE51CD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38F4AB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6B32A273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108F10A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B7EF90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5A12A3A2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9DB831B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541826B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5D351404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84DD2C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C9C7A7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44D2C265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81C627C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3FAE05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1A7DA41B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10D574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7D9425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7A94BA82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64787EC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DA442D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21A585A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60442A2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C7D363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0868E3B5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36C3FCB9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7C3037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2F6910A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CAF9187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66EEC3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7B73787F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3AF4558B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A829794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0EFDD9B1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B95155F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161AE9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4761D5A8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7E28F55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9A178A2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729DC700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9E8374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C9D3E0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3432D6D4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0F4E6793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DE82833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5E5B1666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7773A24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3FE7747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6F012B" w:rsidRPr="006F012B" w14:paraId="40A4EE0E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D685C68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7ADD002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7211A87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A7942AA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8FF2E6E" w14:textId="77777777" w:rsidR="006F012B" w:rsidRPr="006F012B" w:rsidRDefault="006F012B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7E5EB3" w:rsidRPr="006F012B" w14:paraId="4B0288A9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32D3F528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870CF8F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6AD7541F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1C32BC9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773A80C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  <w:tr w:rsidR="007E5EB3" w:rsidRPr="006F012B" w14:paraId="161345B8" w14:textId="77777777" w:rsidTr="007E5EB3">
        <w:trPr>
          <w:cantSplit/>
          <w:trHeight w:val="432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71826DD7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3BCCA1E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C0D5FF"/>
            <w:vAlign w:val="center"/>
          </w:tcPr>
          <w:p w14:paraId="6CA2A1DC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6286145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62860B8" w14:textId="77777777" w:rsidR="007E5EB3" w:rsidRPr="006F012B" w:rsidRDefault="007E5EB3" w:rsidP="006F012B">
            <w:pPr>
              <w:pStyle w:val="ColumnHeadings"/>
              <w:spacing w:line="276" w:lineRule="auto"/>
              <w:jc w:val="center"/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</w:tr>
    </w:tbl>
    <w:p w14:paraId="79C770B1" w14:textId="5EDB960E" w:rsidR="00CA1C8D" w:rsidRPr="007E5EB3" w:rsidRDefault="00CA1C8D" w:rsidP="006F012B">
      <w:pPr>
        <w:pStyle w:val="lowercenteredtext"/>
        <w:spacing w:line="276" w:lineRule="auto"/>
        <w:jc w:val="left"/>
        <w:rPr>
          <w:rFonts w:ascii="Calisto MT" w:hAnsi="Calisto MT"/>
          <w:color w:val="auto"/>
          <w:sz w:val="2"/>
          <w:szCs w:val="2"/>
        </w:rPr>
      </w:pPr>
    </w:p>
    <w:sectPr w:rsidR="00CA1C8D" w:rsidRPr="007E5EB3" w:rsidSect="006F012B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BE36" w14:textId="77777777" w:rsidR="00815E4F" w:rsidRDefault="00815E4F" w:rsidP="00AF5C34">
      <w:r>
        <w:separator/>
      </w:r>
    </w:p>
  </w:endnote>
  <w:endnote w:type="continuationSeparator" w:id="0">
    <w:p w14:paraId="35878342" w14:textId="77777777" w:rsidR="00815E4F" w:rsidRDefault="00815E4F" w:rsidP="00AF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E4AD" w14:textId="58A132F5" w:rsidR="00AF5C34" w:rsidRDefault="00AF5C34">
    <w:pPr>
      <w:pStyle w:val="Footer"/>
    </w:pPr>
    <w:r>
      <w:rPr>
        <w:noProof/>
      </w:rPr>
      <w:pict w14:anchorId="40F737B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73941E61" w14:textId="77777777" w:rsidR="00AF5C34" w:rsidRPr="00777253" w:rsidRDefault="00AF5C34" w:rsidP="00AF5C34">
                    <w:pPr>
                      <w:pStyle w:val="Footer"/>
                      <w:jc w:val="right"/>
                      <w:rPr>
                        <w:rFonts w:ascii="Calisto MT" w:hAnsi="Calisto MT"/>
                        <w:sz w:val="20"/>
                        <w:szCs w:val="20"/>
                      </w:rPr>
                    </w:pP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145E537F" w14:textId="77777777" w:rsidR="00AF5C34" w:rsidRDefault="00AF5C34" w:rsidP="00AF5C34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1622C78E" wp14:editId="4F4E42E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4F78" w14:textId="77777777" w:rsidR="00815E4F" w:rsidRDefault="00815E4F" w:rsidP="00AF5C34">
      <w:r>
        <w:separator/>
      </w:r>
    </w:p>
  </w:footnote>
  <w:footnote w:type="continuationSeparator" w:id="0">
    <w:p w14:paraId="6E92702B" w14:textId="77777777" w:rsidR="00815E4F" w:rsidRDefault="00815E4F" w:rsidP="00AF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012B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E5FCD"/>
    <w:rsid w:val="00427D19"/>
    <w:rsid w:val="00442CDA"/>
    <w:rsid w:val="0045588D"/>
    <w:rsid w:val="004F0260"/>
    <w:rsid w:val="004F202D"/>
    <w:rsid w:val="005209B5"/>
    <w:rsid w:val="005540EE"/>
    <w:rsid w:val="005B0FB5"/>
    <w:rsid w:val="006A5D45"/>
    <w:rsid w:val="006F012B"/>
    <w:rsid w:val="006F1903"/>
    <w:rsid w:val="00704C33"/>
    <w:rsid w:val="0073469B"/>
    <w:rsid w:val="007A323C"/>
    <w:rsid w:val="007B38EB"/>
    <w:rsid w:val="007E5EB3"/>
    <w:rsid w:val="00815E4F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AF5C34"/>
    <w:rsid w:val="00B02780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B4F0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6E0804"/>
  <w15:docId w15:val="{21F21468-C544-40BD-B106-F8DD0D3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Heading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eftalignedtext">
    <w:name w:val="left aligned text"/>
    <w:basedOn w:val="rightalignedtext"/>
    <w:rsid w:val="00A37322"/>
    <w:pPr>
      <w:jc w:val="left"/>
    </w:pPr>
    <w:rPr>
      <w:bCs/>
      <w:szCs w:val="20"/>
    </w:rPr>
  </w:style>
  <w:style w:type="paragraph" w:customStyle="1" w:styleId="ColumnHeadings">
    <w:name w:val="Column Headings"/>
    <w:basedOn w:val="Heading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03447"/>
    <w:rPr>
      <w:rFonts w:ascii="Tahoma" w:hAnsi="Tahoma" w:cs="Tahoma"/>
      <w:szCs w:val="16"/>
    </w:rPr>
  </w:style>
  <w:style w:type="paragraph" w:customStyle="1" w:styleId="Loweraddress">
    <w:name w:val="Lower address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BalloonTextChar">
    <w:name w:val="Balloon Text Char"/>
    <w:basedOn w:val="DefaultParagraphFont"/>
    <w:link w:val="BalloonText"/>
    <w:rsid w:val="00D03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4501"/>
    <w:rPr>
      <w:color w:val="808080"/>
    </w:rPr>
  </w:style>
  <w:style w:type="paragraph" w:customStyle="1" w:styleId="rightalignedtext">
    <w:name w:val="right aligned text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BF4501"/>
    <w:pPr>
      <w:spacing w:before="520"/>
      <w:jc w:val="center"/>
    </w:pPr>
    <w:rPr>
      <w:color w:val="B0CCB0" w:themeColor="accent2"/>
      <w:szCs w:val="18"/>
    </w:rPr>
  </w:style>
  <w:style w:type="paragraph" w:styleId="Header">
    <w:name w:val="header"/>
    <w:basedOn w:val="Normal"/>
    <w:link w:val="HeaderChar"/>
    <w:unhideWhenUsed/>
    <w:rsid w:val="00AF5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C3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3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Downloads\Credit%20Memo\tf10377323_win32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2009-07-27T09:24:50+00:00</AssetStart>
    <PublishStatusLookup xmlns="4873beb7-5857-4685-be1f-d57550cc96cc">
      <Value>290518</Value>
      <Value>1282068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Credit memo (Green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TP010377323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467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Credit memo (Green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147674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1D7CE-3083-451D-86AC-316897E74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9A9B8-C333-42A0-9CE1-96F705036ED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30B5F99-2E21-44F1-B675-E91F68A1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tf10377323_win32</Template>
  <TotalTime>4</TotalTime>
  <Pages>1</Pages>
  <Words>27</Words>
  <Characters>158</Characters>
  <Application>Microsoft Office Word</Application>
  <DocSecurity>0</DocSecurity>
  <Lines>158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design)</dc:title>
  <dc:creator>GLOBAL</dc:creator>
  <cp:lastModifiedBy>Javeria Mateen</cp:lastModifiedBy>
  <cp:revision>3</cp:revision>
  <cp:lastPrinted>2004-09-20T22:10:00Z</cp:lastPrinted>
  <dcterms:created xsi:type="dcterms:W3CDTF">2023-02-27T08:29:00Z</dcterms:created>
  <dcterms:modified xsi:type="dcterms:W3CDTF">2023-02-27T10:39:00Z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2023-02-27T08:32:35Z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d10176a0-bc06-4440-8d44-b208c98264eb</vt:lpwstr>
  </property>
  <property fmtid="{D5CDD505-2E9C-101B-9397-08002B2CF9AE}" pid="16" name="MSIP_Label_defa4170-0d19-0005-0004-bc88714345d2_ContentBits">
    <vt:lpwstr>0</vt:lpwstr>
  </property>
</Properties>
</file>