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8E9F6" w14:textId="6E51EE42" w:rsidR="006A1D4B" w:rsidRDefault="00B0247D" w:rsidP="00B0247D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B0247D">
        <w:rPr>
          <w:rFonts w:ascii="Century Gothic" w:hAnsi="Century Gothic"/>
          <w:b/>
          <w:bCs/>
          <w:sz w:val="36"/>
          <w:szCs w:val="36"/>
          <w:u w:val="single"/>
        </w:rPr>
        <w:t>TEACHER EVALUATION FORM</w:t>
      </w:r>
    </w:p>
    <w:p w14:paraId="582E5741" w14:textId="77777777" w:rsidR="00B0247D" w:rsidRPr="00B0247D" w:rsidRDefault="00B0247D" w:rsidP="00B0247D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bottom w:w="72" w:type="dxa"/>
        </w:tblCellMar>
        <w:tblLook w:val="0000" w:firstRow="0" w:lastRow="0" w:firstColumn="0" w:lastColumn="0" w:noHBand="0" w:noVBand="0"/>
      </w:tblPr>
      <w:tblGrid>
        <w:gridCol w:w="5035"/>
        <w:gridCol w:w="5035"/>
      </w:tblGrid>
      <w:tr w:rsidR="00FA11CC" w:rsidRPr="00B0247D" w14:paraId="19E632AD" w14:textId="77777777" w:rsidTr="00241713">
        <w:trPr>
          <w:jc w:val="center"/>
        </w:trPr>
        <w:tc>
          <w:tcPr>
            <w:tcW w:w="2500" w:type="pct"/>
            <w:vAlign w:val="center"/>
          </w:tcPr>
          <w:p w14:paraId="64F48AB1" w14:textId="1C69A3C5" w:rsidR="00FA11CC" w:rsidRPr="00B0247D" w:rsidRDefault="00B0247D" w:rsidP="00B0247D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0247D">
              <w:rPr>
                <w:rFonts w:ascii="Century Gothic" w:hAnsi="Century Gothic"/>
                <w:b/>
                <w:bCs/>
                <w:sz w:val="20"/>
                <w:szCs w:val="20"/>
              </w:rPr>
              <w:t>Utech</w:t>
            </w:r>
            <w:r w:rsidR="00801668" w:rsidRPr="00B0247D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  <w:r w:rsidR="00FA11CC" w:rsidRPr="00B0247D">
              <w:rPr>
                <w:rFonts w:ascii="Century Gothic" w:hAnsi="Century Gothic"/>
                <w:b/>
                <w:bCs/>
                <w:sz w:val="20"/>
                <w:szCs w:val="20"/>
              </w:rPr>
              <w:t>Teacher:</w:t>
            </w:r>
          </w:p>
        </w:tc>
        <w:tc>
          <w:tcPr>
            <w:tcW w:w="2500" w:type="pct"/>
            <w:vAlign w:val="center"/>
          </w:tcPr>
          <w:p w14:paraId="1479A61C" w14:textId="77777777" w:rsidR="00FA11CC" w:rsidRPr="00B0247D" w:rsidRDefault="00FA11CC" w:rsidP="00B0247D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A11CC" w:rsidRPr="00B0247D" w14:paraId="5EF7DB34" w14:textId="77777777" w:rsidTr="00241713">
        <w:trPr>
          <w:jc w:val="center"/>
        </w:trPr>
        <w:tc>
          <w:tcPr>
            <w:tcW w:w="2500" w:type="pct"/>
            <w:vAlign w:val="center"/>
          </w:tcPr>
          <w:p w14:paraId="2F32DAA9" w14:textId="77777777" w:rsidR="00FA11CC" w:rsidRPr="00B0247D" w:rsidRDefault="00FA11CC" w:rsidP="00B0247D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0247D">
              <w:rPr>
                <w:rFonts w:ascii="Century Gothic" w:hAnsi="Century Gothic"/>
                <w:b/>
                <w:bCs/>
                <w:sz w:val="20"/>
                <w:szCs w:val="20"/>
              </w:rPr>
              <w:t>Observer:</w:t>
            </w:r>
          </w:p>
        </w:tc>
        <w:tc>
          <w:tcPr>
            <w:tcW w:w="2500" w:type="pct"/>
            <w:vAlign w:val="center"/>
          </w:tcPr>
          <w:p w14:paraId="4CFB47A1" w14:textId="77777777" w:rsidR="00FA11CC" w:rsidRPr="00B0247D" w:rsidRDefault="00FA11CC" w:rsidP="00B0247D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A11CC" w:rsidRPr="00B0247D" w14:paraId="1A753174" w14:textId="77777777" w:rsidTr="00241713">
        <w:trPr>
          <w:cantSplit/>
          <w:trHeight w:hRule="exact" w:val="400"/>
          <w:jc w:val="center"/>
        </w:trPr>
        <w:tc>
          <w:tcPr>
            <w:tcW w:w="2500" w:type="pct"/>
            <w:vAlign w:val="center"/>
          </w:tcPr>
          <w:p w14:paraId="65A1536C" w14:textId="77777777" w:rsidR="00FA11CC" w:rsidRPr="00B0247D" w:rsidRDefault="00FA11CC" w:rsidP="00B0247D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0247D">
              <w:rPr>
                <w:rFonts w:ascii="Century Gothic" w:hAnsi="Century Gothic"/>
                <w:b/>
                <w:bCs/>
                <w:sz w:val="20"/>
                <w:szCs w:val="20"/>
              </w:rPr>
              <w:t>Date of the Observation:</w:t>
            </w:r>
          </w:p>
        </w:tc>
        <w:tc>
          <w:tcPr>
            <w:tcW w:w="2500" w:type="pct"/>
            <w:vAlign w:val="center"/>
          </w:tcPr>
          <w:p w14:paraId="790A47E6" w14:textId="77777777" w:rsidR="00FA11CC" w:rsidRPr="00B0247D" w:rsidRDefault="00FA11CC" w:rsidP="00B0247D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A11CC" w:rsidRPr="00B0247D" w14:paraId="1AA8BA8E" w14:textId="77777777" w:rsidTr="00241713">
        <w:trPr>
          <w:cantSplit/>
          <w:trHeight w:hRule="exact" w:val="400"/>
          <w:jc w:val="center"/>
        </w:trPr>
        <w:tc>
          <w:tcPr>
            <w:tcW w:w="2500" w:type="pct"/>
            <w:vAlign w:val="center"/>
          </w:tcPr>
          <w:p w14:paraId="1CF6DC06" w14:textId="77777777" w:rsidR="00FA11CC" w:rsidRPr="00B0247D" w:rsidRDefault="00FA11CC" w:rsidP="00B0247D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0247D">
              <w:rPr>
                <w:rFonts w:ascii="Century Gothic" w:hAnsi="Century Gothic"/>
                <w:b/>
                <w:bCs/>
                <w:sz w:val="20"/>
                <w:szCs w:val="20"/>
              </w:rPr>
              <w:t>Subject/Grade Level/Class Period:</w:t>
            </w:r>
          </w:p>
        </w:tc>
        <w:tc>
          <w:tcPr>
            <w:tcW w:w="2500" w:type="pct"/>
            <w:vAlign w:val="center"/>
          </w:tcPr>
          <w:p w14:paraId="4563A473" w14:textId="77777777" w:rsidR="00FA11CC" w:rsidRPr="00B0247D" w:rsidRDefault="00FA11CC" w:rsidP="00B0247D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541AEA2E" w14:textId="77777777" w:rsidR="00617962" w:rsidRPr="00B0247D" w:rsidRDefault="00617962" w:rsidP="00B0247D">
      <w:pPr>
        <w:spacing w:line="276" w:lineRule="auto"/>
        <w:rPr>
          <w:rFonts w:ascii="Century Gothic" w:hAnsi="Century Gothic"/>
        </w:rPr>
      </w:pPr>
    </w:p>
    <w:tbl>
      <w:tblPr>
        <w:tblStyle w:val="TableGrid"/>
        <w:tblW w:w="5000" w:type="pct"/>
        <w:tblCellMar>
          <w:top w:w="72" w:type="dxa"/>
          <w:bottom w:w="72" w:type="dxa"/>
        </w:tblCellMar>
        <w:tblLook w:val="01E0" w:firstRow="1" w:lastRow="1" w:firstColumn="1" w:lastColumn="1" w:noHBand="0" w:noVBand="0"/>
      </w:tblPr>
      <w:tblGrid>
        <w:gridCol w:w="2066"/>
        <w:gridCol w:w="1978"/>
        <w:gridCol w:w="1694"/>
        <w:gridCol w:w="1774"/>
        <w:gridCol w:w="2558"/>
      </w:tblGrid>
      <w:tr w:rsidR="00617962" w:rsidRPr="00B0247D" w14:paraId="5C6B9E25" w14:textId="77777777" w:rsidTr="00B0247D">
        <w:trPr>
          <w:trHeight w:val="576"/>
        </w:trPr>
        <w:tc>
          <w:tcPr>
            <w:tcW w:w="5000" w:type="pct"/>
            <w:gridSpan w:val="5"/>
            <w:vAlign w:val="center"/>
          </w:tcPr>
          <w:p w14:paraId="2796BA08" w14:textId="2BF4F914" w:rsidR="00617962" w:rsidRPr="00B0247D" w:rsidRDefault="008053E2" w:rsidP="00B0247D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0247D">
              <w:rPr>
                <w:rFonts w:ascii="Century Gothic" w:hAnsi="Century Gothic"/>
                <w:b/>
                <w:bCs/>
              </w:rPr>
              <w:t>Content</w:t>
            </w:r>
          </w:p>
        </w:tc>
      </w:tr>
      <w:tr w:rsidR="00CC61BF" w:rsidRPr="00B0247D" w14:paraId="69570BB5" w14:textId="77777777" w:rsidTr="00B0247D">
        <w:trPr>
          <w:trHeight w:val="576"/>
        </w:trPr>
        <w:tc>
          <w:tcPr>
            <w:tcW w:w="5000" w:type="pct"/>
            <w:gridSpan w:val="5"/>
            <w:vAlign w:val="center"/>
          </w:tcPr>
          <w:p w14:paraId="13D4E4B7" w14:textId="77777777" w:rsidR="00CC61BF" w:rsidRPr="00B0247D" w:rsidRDefault="00CC61BF" w:rsidP="00B0247D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0247D">
              <w:rPr>
                <w:rFonts w:ascii="Century Gothic" w:hAnsi="Century Gothic"/>
                <w:b/>
                <w:bCs/>
                <w:sz w:val="20"/>
                <w:szCs w:val="20"/>
              </w:rPr>
              <w:t>Indicator</w:t>
            </w:r>
          </w:p>
        </w:tc>
      </w:tr>
      <w:tr w:rsidR="00CC61BF" w:rsidRPr="00B0247D" w14:paraId="77E5B7A9" w14:textId="77777777" w:rsidTr="00B0247D">
        <w:trPr>
          <w:trHeight w:val="576"/>
        </w:trPr>
        <w:tc>
          <w:tcPr>
            <w:tcW w:w="5000" w:type="pct"/>
            <w:gridSpan w:val="5"/>
            <w:vAlign w:val="center"/>
          </w:tcPr>
          <w:p w14:paraId="17321895" w14:textId="77777777" w:rsidR="00CC61BF" w:rsidRPr="00B0247D" w:rsidRDefault="00CC61BF" w:rsidP="00B0247D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B0247D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4.1 </w:t>
            </w:r>
            <w:r w:rsidRPr="00B0247D">
              <w:rPr>
                <w:rFonts w:ascii="Century Gothic" w:hAnsi="Century Gothic"/>
                <w:sz w:val="20"/>
                <w:szCs w:val="20"/>
              </w:rPr>
              <w:t>The mathematics or science content chosen was significant, worthwhile, and developmentally appropriate for this course (includes content standards covered, as well as examples and activities chosen by teacher).</w:t>
            </w:r>
          </w:p>
        </w:tc>
      </w:tr>
      <w:tr w:rsidR="00CC61BF" w:rsidRPr="00B0247D" w14:paraId="31C6777E" w14:textId="77777777" w:rsidTr="00B0247D">
        <w:trPr>
          <w:trHeight w:val="576"/>
        </w:trPr>
        <w:tc>
          <w:tcPr>
            <w:tcW w:w="5000" w:type="pct"/>
            <w:gridSpan w:val="5"/>
            <w:vAlign w:val="center"/>
          </w:tcPr>
          <w:p w14:paraId="2BD6102A" w14:textId="77777777" w:rsidR="00326925" w:rsidRPr="00B0247D" w:rsidRDefault="00CC61BF" w:rsidP="00B0247D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0247D">
              <w:rPr>
                <w:rFonts w:ascii="Century Gothic" w:hAnsi="Century Gothic"/>
                <w:b/>
                <w:bCs/>
                <w:sz w:val="20"/>
                <w:szCs w:val="20"/>
              </w:rPr>
              <w:t>Evidence:</w:t>
            </w:r>
          </w:p>
          <w:p w14:paraId="2A913258" w14:textId="77777777" w:rsidR="00B0247D" w:rsidRDefault="00B0247D" w:rsidP="00B0247D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7D43EC20" w14:textId="4E36E237" w:rsidR="00B0247D" w:rsidRPr="00B0247D" w:rsidRDefault="00B0247D" w:rsidP="00B0247D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C61BF" w:rsidRPr="00B0247D" w14:paraId="6C31A06D" w14:textId="77777777" w:rsidTr="00B0247D">
        <w:trPr>
          <w:trHeight w:val="576"/>
        </w:trPr>
        <w:tc>
          <w:tcPr>
            <w:tcW w:w="5000" w:type="pct"/>
            <w:gridSpan w:val="5"/>
            <w:vAlign w:val="center"/>
          </w:tcPr>
          <w:p w14:paraId="10356A09" w14:textId="281C0B16" w:rsidR="00CC61BF" w:rsidRPr="00B0247D" w:rsidRDefault="00CC61BF" w:rsidP="00B0247D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B0247D">
              <w:rPr>
                <w:rFonts w:ascii="Century Gothic" w:hAnsi="Century Gothic"/>
                <w:b/>
                <w:bCs/>
                <w:sz w:val="20"/>
                <w:szCs w:val="20"/>
              </w:rPr>
              <w:t>4.2</w:t>
            </w:r>
            <w:r w:rsidRPr="00B0247D">
              <w:rPr>
                <w:rFonts w:ascii="Century Gothic" w:hAnsi="Century Gothic"/>
                <w:sz w:val="20"/>
                <w:szCs w:val="20"/>
              </w:rPr>
              <w:t xml:space="preserve"> Content communicated through direct and non-direct instruction by the teacher is consistent with deep knowledge and fluency with the mathematics or science concepts of the lesson (</w:t>
            </w:r>
            <w:r w:rsidR="00241713" w:rsidRPr="00B0247D">
              <w:rPr>
                <w:rFonts w:ascii="Century Gothic" w:hAnsi="Century Gothic"/>
                <w:sz w:val="20"/>
                <w:szCs w:val="20"/>
              </w:rPr>
              <w:t>e.g.,</w:t>
            </w:r>
            <w:r w:rsidRPr="00B0247D">
              <w:rPr>
                <w:rFonts w:ascii="Century Gothic" w:hAnsi="Century Gothic"/>
                <w:sz w:val="20"/>
                <w:szCs w:val="20"/>
              </w:rPr>
              <w:t xml:space="preserve"> fluent use of examples, discussions and explanations of concepts, etc.).</w:t>
            </w:r>
          </w:p>
        </w:tc>
      </w:tr>
      <w:tr w:rsidR="00CC61BF" w:rsidRPr="00B0247D" w14:paraId="35C1AE28" w14:textId="77777777" w:rsidTr="00B0247D">
        <w:trPr>
          <w:trHeight w:val="576"/>
        </w:trPr>
        <w:tc>
          <w:tcPr>
            <w:tcW w:w="5000" w:type="pct"/>
            <w:gridSpan w:val="5"/>
            <w:vAlign w:val="center"/>
          </w:tcPr>
          <w:p w14:paraId="438B422F" w14:textId="77777777" w:rsidR="00CC61BF" w:rsidRPr="00B0247D" w:rsidRDefault="00CC61BF" w:rsidP="00B0247D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0247D">
              <w:rPr>
                <w:rFonts w:ascii="Century Gothic" w:hAnsi="Century Gothic"/>
                <w:b/>
                <w:bCs/>
                <w:sz w:val="20"/>
                <w:szCs w:val="20"/>
              </w:rPr>
              <w:t>Evidence:</w:t>
            </w:r>
          </w:p>
          <w:p w14:paraId="1F5BC292" w14:textId="4B7DD24C" w:rsidR="00CC61BF" w:rsidRPr="00B0247D" w:rsidRDefault="00CC61BF" w:rsidP="00B0247D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7D6C107E" w14:textId="17B895E9" w:rsidR="00326925" w:rsidRPr="00B0247D" w:rsidRDefault="00326925" w:rsidP="00B0247D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C61BF" w:rsidRPr="00B0247D" w14:paraId="76DB0B24" w14:textId="77777777" w:rsidTr="00B0247D">
        <w:trPr>
          <w:trHeight w:val="576"/>
        </w:trPr>
        <w:tc>
          <w:tcPr>
            <w:tcW w:w="5000" w:type="pct"/>
            <w:gridSpan w:val="5"/>
            <w:vAlign w:val="center"/>
          </w:tcPr>
          <w:p w14:paraId="3ECDC3BD" w14:textId="10E0BF4F" w:rsidR="00CC61BF" w:rsidRPr="00B0247D" w:rsidRDefault="00CC61BF" w:rsidP="00B0247D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B0247D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4.3 </w:t>
            </w:r>
            <w:r w:rsidRPr="00B0247D">
              <w:rPr>
                <w:rFonts w:ascii="Century Gothic" w:hAnsi="Century Gothic"/>
                <w:sz w:val="20"/>
                <w:szCs w:val="20"/>
              </w:rPr>
              <w:t>Teacher written and verbal content information was accurate.</w:t>
            </w:r>
          </w:p>
        </w:tc>
      </w:tr>
      <w:tr w:rsidR="00CC61BF" w:rsidRPr="00B0247D" w14:paraId="766EDB09" w14:textId="77777777" w:rsidTr="00B0247D">
        <w:trPr>
          <w:trHeight w:val="576"/>
        </w:trPr>
        <w:tc>
          <w:tcPr>
            <w:tcW w:w="5000" w:type="pct"/>
            <w:gridSpan w:val="5"/>
            <w:vAlign w:val="center"/>
          </w:tcPr>
          <w:p w14:paraId="65EDFD38" w14:textId="77777777" w:rsidR="00CC61BF" w:rsidRPr="00B0247D" w:rsidRDefault="00CC61BF" w:rsidP="00B0247D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0247D">
              <w:rPr>
                <w:rFonts w:ascii="Century Gothic" w:hAnsi="Century Gothic"/>
                <w:b/>
                <w:bCs/>
                <w:sz w:val="20"/>
                <w:szCs w:val="20"/>
              </w:rPr>
              <w:t>Evidence:</w:t>
            </w:r>
          </w:p>
          <w:p w14:paraId="5672E8BD" w14:textId="4C9DD265" w:rsidR="00326925" w:rsidRPr="00B0247D" w:rsidRDefault="00326925" w:rsidP="00B0247D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1BA079D7" w14:textId="0858EC6E" w:rsidR="00326925" w:rsidRPr="00B0247D" w:rsidRDefault="00326925" w:rsidP="00B0247D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C61BF" w:rsidRPr="00B0247D" w14:paraId="57D75A09" w14:textId="77777777" w:rsidTr="00B0247D">
        <w:trPr>
          <w:trHeight w:val="576"/>
        </w:trPr>
        <w:tc>
          <w:tcPr>
            <w:tcW w:w="5000" w:type="pct"/>
            <w:gridSpan w:val="5"/>
            <w:vAlign w:val="center"/>
          </w:tcPr>
          <w:p w14:paraId="688BD781" w14:textId="1BF7EA35" w:rsidR="00CC61BF" w:rsidRPr="00B0247D" w:rsidRDefault="00CC61BF" w:rsidP="00B0247D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B0247D">
              <w:rPr>
                <w:rFonts w:ascii="Century Gothic" w:hAnsi="Century Gothic"/>
                <w:b/>
                <w:bCs/>
                <w:sz w:val="20"/>
                <w:szCs w:val="20"/>
              </w:rPr>
              <w:t>4.4</w:t>
            </w:r>
            <w:r w:rsidRPr="00B0247D">
              <w:rPr>
                <w:rFonts w:ascii="Century Gothic" w:hAnsi="Century Gothic"/>
                <w:sz w:val="20"/>
                <w:szCs w:val="20"/>
              </w:rPr>
              <w:t xml:space="preserve"> Formal assessments used by teacher (if available) were consistent with content objectives (homework, lab sheets, tests, quizzes, etc.).</w:t>
            </w:r>
          </w:p>
        </w:tc>
      </w:tr>
      <w:tr w:rsidR="00CC61BF" w:rsidRPr="00B0247D" w14:paraId="2B7EC424" w14:textId="77777777" w:rsidTr="00B0247D">
        <w:trPr>
          <w:trHeight w:val="576"/>
        </w:trPr>
        <w:tc>
          <w:tcPr>
            <w:tcW w:w="5000" w:type="pct"/>
            <w:gridSpan w:val="5"/>
            <w:vAlign w:val="center"/>
          </w:tcPr>
          <w:p w14:paraId="28897B5E" w14:textId="77777777" w:rsidR="00CC61BF" w:rsidRPr="00B0247D" w:rsidRDefault="00CC61BF" w:rsidP="00B0247D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0247D">
              <w:rPr>
                <w:rFonts w:ascii="Century Gothic" w:hAnsi="Century Gothic"/>
                <w:b/>
                <w:bCs/>
                <w:sz w:val="20"/>
                <w:szCs w:val="20"/>
              </w:rPr>
              <w:t>Evidence:</w:t>
            </w:r>
          </w:p>
          <w:p w14:paraId="3E88BE8E" w14:textId="364D1CFA" w:rsidR="00CC61BF" w:rsidRPr="00B0247D" w:rsidRDefault="00CC61BF" w:rsidP="00B0247D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0B392CF7" w14:textId="36ED0940" w:rsidR="00326925" w:rsidRPr="00B0247D" w:rsidRDefault="00326925" w:rsidP="00B0247D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C61BF" w:rsidRPr="00B0247D" w14:paraId="6FFD115C" w14:textId="77777777" w:rsidTr="00B0247D">
        <w:trPr>
          <w:trHeight w:val="576"/>
        </w:trPr>
        <w:tc>
          <w:tcPr>
            <w:tcW w:w="5000" w:type="pct"/>
            <w:gridSpan w:val="5"/>
            <w:vAlign w:val="center"/>
          </w:tcPr>
          <w:p w14:paraId="45B5F176" w14:textId="5D6C39F2" w:rsidR="00CC61BF" w:rsidRPr="00B0247D" w:rsidRDefault="00CC61BF" w:rsidP="00B0247D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B0247D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4.5 </w:t>
            </w:r>
            <w:r w:rsidRPr="00B0247D">
              <w:rPr>
                <w:rFonts w:ascii="Century Gothic" w:hAnsi="Century Gothic"/>
                <w:sz w:val="20"/>
                <w:szCs w:val="20"/>
              </w:rPr>
              <w:t>Elements of mathematical/scientific abstraction (e.g., symbolic representations, theory building) were used appropriately.</w:t>
            </w:r>
          </w:p>
        </w:tc>
      </w:tr>
      <w:tr w:rsidR="00CC61BF" w:rsidRPr="00B0247D" w14:paraId="3574D100" w14:textId="77777777" w:rsidTr="00B0247D">
        <w:trPr>
          <w:trHeight w:val="576"/>
        </w:trPr>
        <w:tc>
          <w:tcPr>
            <w:tcW w:w="5000" w:type="pct"/>
            <w:gridSpan w:val="5"/>
            <w:vAlign w:val="center"/>
          </w:tcPr>
          <w:p w14:paraId="5BA83B54" w14:textId="77777777" w:rsidR="00CC61BF" w:rsidRPr="00B0247D" w:rsidRDefault="00CC61BF" w:rsidP="00B0247D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0247D">
              <w:rPr>
                <w:rFonts w:ascii="Century Gothic" w:hAnsi="Century Gothic"/>
                <w:b/>
                <w:bCs/>
                <w:sz w:val="20"/>
                <w:szCs w:val="20"/>
              </w:rPr>
              <w:lastRenderedPageBreak/>
              <w:t>Evidence:</w:t>
            </w:r>
          </w:p>
          <w:p w14:paraId="23E0190B" w14:textId="7DE68FF1" w:rsidR="00CC61BF" w:rsidRPr="00B0247D" w:rsidRDefault="00CC61BF" w:rsidP="00B0247D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6A5E0F10" w14:textId="3A3F27A1" w:rsidR="00326925" w:rsidRPr="00B0247D" w:rsidRDefault="00326925" w:rsidP="00B0247D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C61BF" w:rsidRPr="00B0247D" w14:paraId="586712FB" w14:textId="77777777" w:rsidTr="00B0247D">
        <w:trPr>
          <w:trHeight w:val="576"/>
        </w:trPr>
        <w:tc>
          <w:tcPr>
            <w:tcW w:w="5000" w:type="pct"/>
            <w:gridSpan w:val="5"/>
            <w:vAlign w:val="center"/>
          </w:tcPr>
          <w:p w14:paraId="7958A2B6" w14:textId="0B1C72C9" w:rsidR="00CC61BF" w:rsidRPr="00B0247D" w:rsidRDefault="00CC61BF" w:rsidP="00B0247D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B0247D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4.6 </w:t>
            </w:r>
            <w:r w:rsidRPr="00B0247D">
              <w:rPr>
                <w:rFonts w:ascii="Century Gothic" w:hAnsi="Century Gothic"/>
                <w:sz w:val="20"/>
                <w:szCs w:val="20"/>
              </w:rPr>
              <w:t>During the lesson, it was made explicit to students why the content is important to learn.</w:t>
            </w:r>
          </w:p>
        </w:tc>
      </w:tr>
      <w:tr w:rsidR="00CC61BF" w:rsidRPr="00B0247D" w14:paraId="69D64ACF" w14:textId="77777777" w:rsidTr="00B0247D">
        <w:trPr>
          <w:trHeight w:val="576"/>
        </w:trPr>
        <w:tc>
          <w:tcPr>
            <w:tcW w:w="5000" w:type="pct"/>
            <w:gridSpan w:val="5"/>
            <w:vAlign w:val="center"/>
          </w:tcPr>
          <w:p w14:paraId="6BE4B696" w14:textId="77777777" w:rsidR="00CC61BF" w:rsidRPr="00B0247D" w:rsidRDefault="00CC61BF" w:rsidP="00B0247D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0247D">
              <w:rPr>
                <w:rFonts w:ascii="Century Gothic" w:hAnsi="Century Gothic"/>
                <w:b/>
                <w:bCs/>
                <w:sz w:val="20"/>
                <w:szCs w:val="20"/>
              </w:rPr>
              <w:t>Evidence:</w:t>
            </w:r>
          </w:p>
          <w:p w14:paraId="58119A8E" w14:textId="775ABC7F" w:rsidR="00CC61BF" w:rsidRPr="00B0247D" w:rsidRDefault="00CC61BF" w:rsidP="00B0247D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153D403E" w14:textId="1F3F3CF1" w:rsidR="00326925" w:rsidRPr="00B0247D" w:rsidRDefault="00326925" w:rsidP="00B0247D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C61BF" w:rsidRPr="00B0247D" w14:paraId="15C60447" w14:textId="77777777" w:rsidTr="00B0247D">
        <w:trPr>
          <w:trHeight w:val="576"/>
        </w:trPr>
        <w:tc>
          <w:tcPr>
            <w:tcW w:w="5000" w:type="pct"/>
            <w:gridSpan w:val="5"/>
            <w:vAlign w:val="center"/>
          </w:tcPr>
          <w:p w14:paraId="05D9F62E" w14:textId="77777777" w:rsidR="00CC61BF" w:rsidRPr="00B0247D" w:rsidRDefault="00CC61BF" w:rsidP="00B0247D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B0247D">
              <w:rPr>
                <w:rFonts w:ascii="Century Gothic" w:hAnsi="Century Gothic"/>
                <w:b/>
                <w:bCs/>
                <w:sz w:val="20"/>
                <w:szCs w:val="20"/>
              </w:rPr>
              <w:t>4.7</w:t>
            </w:r>
            <w:r w:rsidRPr="00B0247D">
              <w:rPr>
                <w:rFonts w:ascii="Century Gothic" w:hAnsi="Century Gothic"/>
                <w:sz w:val="20"/>
                <w:szCs w:val="20"/>
              </w:rPr>
              <w:t xml:space="preserve"> Appropriate connections were made to other areas of mathematics or science and to other disciplines (including non-school contexts).</w:t>
            </w:r>
          </w:p>
        </w:tc>
      </w:tr>
      <w:tr w:rsidR="00CC61BF" w:rsidRPr="00B0247D" w14:paraId="162541DB" w14:textId="77777777" w:rsidTr="00B0247D">
        <w:trPr>
          <w:trHeight w:val="576"/>
        </w:trPr>
        <w:tc>
          <w:tcPr>
            <w:tcW w:w="5000" w:type="pct"/>
            <w:gridSpan w:val="5"/>
            <w:vAlign w:val="center"/>
          </w:tcPr>
          <w:p w14:paraId="2E8A0C02" w14:textId="77777777" w:rsidR="00CC61BF" w:rsidRPr="00B0247D" w:rsidRDefault="00CC61BF" w:rsidP="00B0247D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0247D">
              <w:rPr>
                <w:rFonts w:ascii="Century Gothic" w:hAnsi="Century Gothic"/>
                <w:b/>
                <w:bCs/>
                <w:sz w:val="20"/>
                <w:szCs w:val="20"/>
              </w:rPr>
              <w:t>Evidence:</w:t>
            </w:r>
          </w:p>
          <w:p w14:paraId="4B8C07B9" w14:textId="06D99237" w:rsidR="00CC61BF" w:rsidRPr="00B0247D" w:rsidRDefault="00CC61BF" w:rsidP="00B0247D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491DC542" w14:textId="19E399B2" w:rsidR="00326925" w:rsidRPr="00B0247D" w:rsidRDefault="00326925" w:rsidP="00B0247D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C61BF" w:rsidRPr="00B0247D" w14:paraId="5A4123E0" w14:textId="77777777" w:rsidTr="00B0247D">
        <w:trPr>
          <w:trHeight w:val="576"/>
        </w:trPr>
        <w:tc>
          <w:tcPr>
            <w:tcW w:w="5000" w:type="pct"/>
            <w:gridSpan w:val="5"/>
            <w:vAlign w:val="center"/>
          </w:tcPr>
          <w:p w14:paraId="2360F91A" w14:textId="77777777" w:rsidR="00CC61BF" w:rsidRPr="00B0247D" w:rsidRDefault="00CC61BF" w:rsidP="00B0247D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B0247D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4.8 </w:t>
            </w:r>
            <w:r w:rsidRPr="00B0247D">
              <w:rPr>
                <w:rFonts w:ascii="Century Gothic" w:hAnsi="Century Gothic"/>
                <w:sz w:val="20"/>
                <w:szCs w:val="20"/>
              </w:rPr>
              <w:t>During the lesson, there was discussion about the content topic’s role in history or current events.</w:t>
            </w:r>
          </w:p>
        </w:tc>
      </w:tr>
      <w:tr w:rsidR="00CC61BF" w:rsidRPr="00B0247D" w14:paraId="71449BF2" w14:textId="77777777" w:rsidTr="00B0247D">
        <w:trPr>
          <w:trHeight w:val="576"/>
        </w:trPr>
        <w:tc>
          <w:tcPr>
            <w:tcW w:w="5000" w:type="pct"/>
            <w:gridSpan w:val="5"/>
            <w:vAlign w:val="center"/>
          </w:tcPr>
          <w:p w14:paraId="6FDAE922" w14:textId="77777777" w:rsidR="00CC61BF" w:rsidRPr="00B0247D" w:rsidRDefault="00CC61BF" w:rsidP="00B0247D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0247D">
              <w:rPr>
                <w:rFonts w:ascii="Century Gothic" w:hAnsi="Century Gothic"/>
                <w:b/>
                <w:bCs/>
                <w:sz w:val="20"/>
                <w:szCs w:val="20"/>
              </w:rPr>
              <w:t>Evidence:</w:t>
            </w:r>
          </w:p>
          <w:p w14:paraId="79268C53" w14:textId="2ED42E7F" w:rsidR="00CC61BF" w:rsidRPr="00B0247D" w:rsidRDefault="00CC61BF" w:rsidP="00B0247D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65A11F8F" w14:textId="3DC2E70C" w:rsidR="00326925" w:rsidRPr="00B0247D" w:rsidRDefault="00326925" w:rsidP="00B0247D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17962" w:rsidRPr="00B0247D" w14:paraId="02CF6084" w14:textId="77777777" w:rsidTr="00B0247D">
        <w:trPr>
          <w:trHeight w:val="576"/>
        </w:trPr>
        <w:tc>
          <w:tcPr>
            <w:tcW w:w="5000" w:type="pct"/>
            <w:gridSpan w:val="5"/>
            <w:vAlign w:val="center"/>
          </w:tcPr>
          <w:p w14:paraId="701F7B70" w14:textId="61C837E6" w:rsidR="00617962" w:rsidRPr="00B0247D" w:rsidRDefault="00617962" w:rsidP="00B0247D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B0247D">
              <w:rPr>
                <w:rFonts w:ascii="Century Gothic" w:hAnsi="Century Gothic"/>
                <w:b/>
                <w:bCs/>
              </w:rPr>
              <w:t xml:space="preserve">Overall Rating for </w:t>
            </w:r>
            <w:r w:rsidR="008053E2" w:rsidRPr="00B0247D">
              <w:rPr>
                <w:rFonts w:ascii="Century Gothic" w:hAnsi="Century Gothic"/>
                <w:b/>
                <w:bCs/>
              </w:rPr>
              <w:t>Content</w:t>
            </w:r>
            <w:r w:rsidRPr="00B0247D">
              <w:rPr>
                <w:rFonts w:ascii="Century Gothic" w:hAnsi="Century Gothic"/>
                <w:b/>
                <w:bCs/>
              </w:rPr>
              <w:t xml:space="preserve"> (Circle ONE Number)</w:t>
            </w:r>
          </w:p>
        </w:tc>
      </w:tr>
      <w:tr w:rsidR="00CB5324" w:rsidRPr="00B0247D" w14:paraId="38933E7A" w14:textId="77777777" w:rsidTr="00B0247D">
        <w:trPr>
          <w:trHeight w:val="576"/>
        </w:trPr>
        <w:tc>
          <w:tcPr>
            <w:tcW w:w="1026" w:type="pct"/>
            <w:vAlign w:val="center"/>
          </w:tcPr>
          <w:p w14:paraId="68B65FEC" w14:textId="29A7B747" w:rsidR="00CB5324" w:rsidRPr="00B0247D" w:rsidRDefault="00CB5324" w:rsidP="00B0247D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B0247D">
              <w:rPr>
                <w:rFonts w:ascii="Century Gothic" w:hAnsi="Century Gothic"/>
                <w:sz w:val="20"/>
                <w:szCs w:val="20"/>
              </w:rPr>
              <w:t>Students learning inaccurate content knowledge</w:t>
            </w:r>
          </w:p>
        </w:tc>
        <w:tc>
          <w:tcPr>
            <w:tcW w:w="982" w:type="pct"/>
            <w:vAlign w:val="center"/>
          </w:tcPr>
          <w:p w14:paraId="378AD4E0" w14:textId="222EF676" w:rsidR="00CB5324" w:rsidRPr="00B0247D" w:rsidRDefault="00CB5324" w:rsidP="00B0247D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B0247D">
              <w:rPr>
                <w:rFonts w:ascii="Century Gothic" w:hAnsi="Century Gothic"/>
                <w:sz w:val="20"/>
                <w:szCs w:val="20"/>
              </w:rPr>
              <w:t>Students learning superficial content knowledge</w:t>
            </w:r>
          </w:p>
        </w:tc>
        <w:tc>
          <w:tcPr>
            <w:tcW w:w="841" w:type="pct"/>
            <w:vAlign w:val="center"/>
          </w:tcPr>
          <w:p w14:paraId="641574AF" w14:textId="7EB1D445" w:rsidR="00CB5324" w:rsidRPr="00B0247D" w:rsidRDefault="00CB5324" w:rsidP="00B0247D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B0247D">
              <w:rPr>
                <w:rFonts w:ascii="Century Gothic" w:hAnsi="Century Gothic"/>
                <w:sz w:val="20"/>
                <w:szCs w:val="20"/>
              </w:rPr>
              <w:t>Students learning adequate content knowledge</w:t>
            </w:r>
          </w:p>
        </w:tc>
        <w:tc>
          <w:tcPr>
            <w:tcW w:w="881" w:type="pct"/>
            <w:vAlign w:val="center"/>
          </w:tcPr>
          <w:p w14:paraId="262A3937" w14:textId="07295F3E" w:rsidR="00CB5324" w:rsidRPr="00B0247D" w:rsidRDefault="00CB5324" w:rsidP="00B0247D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B0247D">
              <w:rPr>
                <w:rFonts w:ascii="Century Gothic" w:hAnsi="Century Gothic"/>
                <w:sz w:val="20"/>
                <w:szCs w:val="20"/>
              </w:rPr>
              <w:t>Students learning good content knowledge</w:t>
            </w:r>
          </w:p>
        </w:tc>
        <w:tc>
          <w:tcPr>
            <w:tcW w:w="1270" w:type="pct"/>
            <w:vAlign w:val="center"/>
          </w:tcPr>
          <w:p w14:paraId="3CE1AC14" w14:textId="593790E2" w:rsidR="00CB5324" w:rsidRPr="00B0247D" w:rsidRDefault="00CB5324" w:rsidP="00B0247D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B0247D">
              <w:rPr>
                <w:rFonts w:ascii="Century Gothic" w:hAnsi="Century Gothic"/>
                <w:sz w:val="20"/>
                <w:szCs w:val="20"/>
              </w:rPr>
              <w:t>Students learning deep, fluid content knowledge</w:t>
            </w:r>
          </w:p>
        </w:tc>
      </w:tr>
      <w:tr w:rsidR="008E7CD8" w:rsidRPr="00B0247D" w14:paraId="75E5852C" w14:textId="77777777" w:rsidTr="00B0247D">
        <w:trPr>
          <w:trHeight w:val="576"/>
        </w:trPr>
        <w:tc>
          <w:tcPr>
            <w:tcW w:w="1026" w:type="pct"/>
            <w:vAlign w:val="center"/>
            <w:hideMark/>
          </w:tcPr>
          <w:p w14:paraId="0F263E6F" w14:textId="77777777" w:rsidR="008E7CD8" w:rsidRPr="00B0247D" w:rsidRDefault="008E7CD8" w:rsidP="00B0247D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0247D">
              <w:rPr>
                <w:rFonts w:ascii="Century Gothic" w:hAnsi="Century Gothic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82" w:type="pct"/>
            <w:vAlign w:val="center"/>
            <w:hideMark/>
          </w:tcPr>
          <w:p w14:paraId="4935D9C7" w14:textId="77777777" w:rsidR="008E7CD8" w:rsidRPr="00B0247D" w:rsidRDefault="008E7CD8" w:rsidP="00B0247D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0247D">
              <w:rPr>
                <w:rFonts w:ascii="Century Gothic" w:hAnsi="Century Gothic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41" w:type="pct"/>
            <w:vAlign w:val="center"/>
            <w:hideMark/>
          </w:tcPr>
          <w:p w14:paraId="31F07CA3" w14:textId="77777777" w:rsidR="008E7CD8" w:rsidRPr="00B0247D" w:rsidRDefault="008E7CD8" w:rsidP="00B0247D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0247D">
              <w:rPr>
                <w:rFonts w:ascii="Century Gothic" w:hAnsi="Century Gothic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81" w:type="pct"/>
            <w:vAlign w:val="center"/>
            <w:hideMark/>
          </w:tcPr>
          <w:p w14:paraId="71EA4EC8" w14:textId="77777777" w:rsidR="008E7CD8" w:rsidRPr="00B0247D" w:rsidRDefault="008E7CD8" w:rsidP="00B0247D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0247D">
              <w:rPr>
                <w:rFonts w:ascii="Century Gothic" w:hAnsi="Century Gothic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0" w:type="pct"/>
            <w:vAlign w:val="center"/>
            <w:hideMark/>
          </w:tcPr>
          <w:p w14:paraId="44DD3921" w14:textId="77777777" w:rsidR="008E7CD8" w:rsidRPr="00B0247D" w:rsidRDefault="008E7CD8" w:rsidP="00B0247D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0247D">
              <w:rPr>
                <w:rFonts w:ascii="Century Gothic" w:hAnsi="Century Gothic"/>
                <w:b/>
                <w:bCs/>
                <w:sz w:val="20"/>
                <w:szCs w:val="20"/>
              </w:rPr>
              <w:t>4</w:t>
            </w:r>
          </w:p>
        </w:tc>
      </w:tr>
      <w:tr w:rsidR="00B0247D" w:rsidRPr="00B0247D" w14:paraId="6C22EDF1" w14:textId="77777777" w:rsidTr="00B0247D">
        <w:trPr>
          <w:trHeight w:val="576"/>
        </w:trPr>
        <w:tc>
          <w:tcPr>
            <w:tcW w:w="5000" w:type="pct"/>
            <w:gridSpan w:val="5"/>
            <w:vAlign w:val="center"/>
          </w:tcPr>
          <w:p w14:paraId="405731EB" w14:textId="64EA7561" w:rsidR="00B0247D" w:rsidRPr="00B0247D" w:rsidRDefault="00B0247D" w:rsidP="00B0247D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0247D">
              <w:rPr>
                <w:rFonts w:ascii="Century Gothic" w:hAnsi="Century Gothic"/>
                <w:b/>
                <w:bCs/>
                <w:sz w:val="20"/>
                <w:szCs w:val="20"/>
              </w:rPr>
              <w:t>Comments:</w:t>
            </w:r>
          </w:p>
        </w:tc>
      </w:tr>
      <w:tr w:rsidR="00B0247D" w:rsidRPr="00B0247D" w14:paraId="65BCCE50" w14:textId="77777777" w:rsidTr="00B0247D">
        <w:trPr>
          <w:trHeight w:val="576"/>
        </w:trPr>
        <w:tc>
          <w:tcPr>
            <w:tcW w:w="5000" w:type="pct"/>
            <w:gridSpan w:val="5"/>
            <w:vAlign w:val="center"/>
          </w:tcPr>
          <w:p w14:paraId="645D2E0E" w14:textId="2E1F01AA" w:rsidR="00B0247D" w:rsidRPr="00B0247D" w:rsidRDefault="00B0247D" w:rsidP="00B0247D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0247D">
              <w:rPr>
                <w:rFonts w:ascii="Century Gothic" w:hAnsi="Century Gothic"/>
                <w:b/>
                <w:bCs/>
                <w:sz w:val="20"/>
                <w:szCs w:val="20"/>
              </w:rPr>
              <w:t>Classroom Management Tip (Try This!):</w:t>
            </w:r>
          </w:p>
        </w:tc>
      </w:tr>
      <w:tr w:rsidR="00B0247D" w:rsidRPr="00B0247D" w14:paraId="02C75603" w14:textId="77777777" w:rsidTr="00B0247D">
        <w:trPr>
          <w:trHeight w:val="576"/>
        </w:trPr>
        <w:tc>
          <w:tcPr>
            <w:tcW w:w="5000" w:type="pct"/>
            <w:gridSpan w:val="5"/>
            <w:vAlign w:val="center"/>
          </w:tcPr>
          <w:p w14:paraId="3EF2C6F4" w14:textId="28A20C95" w:rsidR="00B0247D" w:rsidRPr="00B0247D" w:rsidRDefault="00B0247D" w:rsidP="00B0247D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0247D">
              <w:rPr>
                <w:rFonts w:ascii="Century Gothic" w:hAnsi="Century Gothic"/>
                <w:b/>
                <w:bCs/>
                <w:sz w:val="20"/>
                <w:szCs w:val="20"/>
              </w:rPr>
              <w:t>Main suggestions</w:t>
            </w:r>
            <w:r w:rsidR="00AF48EE">
              <w:rPr>
                <w:rFonts w:ascii="Century Gothic" w:hAnsi="Century Gothic"/>
                <w:b/>
                <w:bCs/>
                <w:sz w:val="20"/>
                <w:szCs w:val="20"/>
              </w:rPr>
              <w:t>:</w:t>
            </w:r>
          </w:p>
        </w:tc>
      </w:tr>
    </w:tbl>
    <w:p w14:paraId="3BB5E549" w14:textId="2ADAAD02" w:rsidR="0005598E" w:rsidRPr="00B0247D" w:rsidRDefault="0005598E" w:rsidP="00B0247D">
      <w:pPr>
        <w:spacing w:line="276" w:lineRule="auto"/>
        <w:rPr>
          <w:rFonts w:ascii="Century Gothic" w:hAnsi="Century Gothic"/>
        </w:rPr>
      </w:pPr>
    </w:p>
    <w:sectPr w:rsidR="0005598E" w:rsidRPr="00B0247D" w:rsidSect="009E31C1"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5EDDA" w14:textId="77777777" w:rsidR="0006780D" w:rsidRDefault="0006780D" w:rsidP="00241713">
      <w:r>
        <w:separator/>
      </w:r>
    </w:p>
  </w:endnote>
  <w:endnote w:type="continuationSeparator" w:id="0">
    <w:p w14:paraId="2F09A5A3" w14:textId="77777777" w:rsidR="0006780D" w:rsidRDefault="0006780D" w:rsidP="00241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  <w:sz w:val="16"/>
        <w:szCs w:val="16"/>
      </w:rPr>
      <w:id w:val="1829322926"/>
      <w:docPartObj>
        <w:docPartGallery w:val="Page Numbers (Bottom of Page)"/>
        <w:docPartUnique/>
      </w:docPartObj>
    </w:sdtPr>
    <w:sdtContent>
      <w:sdt>
        <w:sdtPr>
          <w:rPr>
            <w:rFonts w:ascii="Century Gothic" w:hAnsi="Century Gothic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Content>
          <w:p w14:paraId="32D3E5DF" w14:textId="50A0A1C4" w:rsidR="00241713" w:rsidRPr="00241713" w:rsidRDefault="00241713" w:rsidP="00241713">
            <w:pPr>
              <w:pStyle w:val="Footer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241713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241713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241713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PAGE </w:instrText>
            </w:r>
            <w:r w:rsidRPr="00241713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241713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241713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Pr="00241713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241713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241713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NUMPAGES  </w:instrText>
            </w:r>
            <w:r w:rsidRPr="00241713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241713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241713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C76ED" w14:textId="77777777" w:rsidR="0006780D" w:rsidRDefault="0006780D" w:rsidP="00241713">
      <w:r>
        <w:separator/>
      </w:r>
    </w:p>
  </w:footnote>
  <w:footnote w:type="continuationSeparator" w:id="0">
    <w:p w14:paraId="330F8ADB" w14:textId="77777777" w:rsidR="0006780D" w:rsidRDefault="0006780D" w:rsidP="002417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0F6BDB"/>
    <w:multiLevelType w:val="hybridMultilevel"/>
    <w:tmpl w:val="4D9A9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4134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98E"/>
    <w:rsid w:val="0001087C"/>
    <w:rsid w:val="00027B51"/>
    <w:rsid w:val="0003463D"/>
    <w:rsid w:val="0005598E"/>
    <w:rsid w:val="0006417A"/>
    <w:rsid w:val="0006780D"/>
    <w:rsid w:val="0007058A"/>
    <w:rsid w:val="000B60AC"/>
    <w:rsid w:val="000E10F9"/>
    <w:rsid w:val="000E4AEF"/>
    <w:rsid w:val="000F2AA9"/>
    <w:rsid w:val="000F3FAB"/>
    <w:rsid w:val="00111F0E"/>
    <w:rsid w:val="0011656B"/>
    <w:rsid w:val="00116F34"/>
    <w:rsid w:val="00131419"/>
    <w:rsid w:val="00157248"/>
    <w:rsid w:val="00162F1B"/>
    <w:rsid w:val="00180452"/>
    <w:rsid w:val="00182074"/>
    <w:rsid w:val="00190909"/>
    <w:rsid w:val="00193A6A"/>
    <w:rsid w:val="001A2647"/>
    <w:rsid w:val="001A3BA5"/>
    <w:rsid w:val="001A57B9"/>
    <w:rsid w:val="001D6642"/>
    <w:rsid w:val="002058F8"/>
    <w:rsid w:val="00227E08"/>
    <w:rsid w:val="00237818"/>
    <w:rsid w:val="00241713"/>
    <w:rsid w:val="002540FB"/>
    <w:rsid w:val="00257C96"/>
    <w:rsid w:val="0028469B"/>
    <w:rsid w:val="00286F15"/>
    <w:rsid w:val="002C24C3"/>
    <w:rsid w:val="002C57D3"/>
    <w:rsid w:val="002C7BF1"/>
    <w:rsid w:val="002D0A11"/>
    <w:rsid w:val="003043BF"/>
    <w:rsid w:val="00314A2C"/>
    <w:rsid w:val="00326925"/>
    <w:rsid w:val="00374909"/>
    <w:rsid w:val="003801E6"/>
    <w:rsid w:val="00397559"/>
    <w:rsid w:val="003C4D70"/>
    <w:rsid w:val="003E03E5"/>
    <w:rsid w:val="003E4147"/>
    <w:rsid w:val="003E5CCB"/>
    <w:rsid w:val="003F0381"/>
    <w:rsid w:val="003F4199"/>
    <w:rsid w:val="003F4FF3"/>
    <w:rsid w:val="00413F3E"/>
    <w:rsid w:val="00424672"/>
    <w:rsid w:val="0043750A"/>
    <w:rsid w:val="00455919"/>
    <w:rsid w:val="00457305"/>
    <w:rsid w:val="004925EA"/>
    <w:rsid w:val="004A11BA"/>
    <w:rsid w:val="004B1021"/>
    <w:rsid w:val="004C7C9E"/>
    <w:rsid w:val="004D1BE1"/>
    <w:rsid w:val="00502DC9"/>
    <w:rsid w:val="00511D24"/>
    <w:rsid w:val="00526A38"/>
    <w:rsid w:val="00527D8F"/>
    <w:rsid w:val="00544E67"/>
    <w:rsid w:val="00580B21"/>
    <w:rsid w:val="005828B7"/>
    <w:rsid w:val="005A055A"/>
    <w:rsid w:val="005A1D8F"/>
    <w:rsid w:val="005E62C5"/>
    <w:rsid w:val="005F4A1F"/>
    <w:rsid w:val="006059AF"/>
    <w:rsid w:val="00613C89"/>
    <w:rsid w:val="0061773A"/>
    <w:rsid w:val="00617962"/>
    <w:rsid w:val="00624F7B"/>
    <w:rsid w:val="00631B4E"/>
    <w:rsid w:val="006345BF"/>
    <w:rsid w:val="006409BD"/>
    <w:rsid w:val="006417BA"/>
    <w:rsid w:val="00645F6E"/>
    <w:rsid w:val="006568BE"/>
    <w:rsid w:val="0066092E"/>
    <w:rsid w:val="00673B69"/>
    <w:rsid w:val="006740A5"/>
    <w:rsid w:val="0067607C"/>
    <w:rsid w:val="006A1D4B"/>
    <w:rsid w:val="006E780F"/>
    <w:rsid w:val="006F2C74"/>
    <w:rsid w:val="00704835"/>
    <w:rsid w:val="00714C4E"/>
    <w:rsid w:val="007416D1"/>
    <w:rsid w:val="00762BC6"/>
    <w:rsid w:val="00780807"/>
    <w:rsid w:val="00784A91"/>
    <w:rsid w:val="00793911"/>
    <w:rsid w:val="00796320"/>
    <w:rsid w:val="0079752D"/>
    <w:rsid w:val="007B00D3"/>
    <w:rsid w:val="007B43B6"/>
    <w:rsid w:val="007B6394"/>
    <w:rsid w:val="007B7CA4"/>
    <w:rsid w:val="007E643F"/>
    <w:rsid w:val="00801668"/>
    <w:rsid w:val="00801FAD"/>
    <w:rsid w:val="008053E2"/>
    <w:rsid w:val="00807F99"/>
    <w:rsid w:val="00821410"/>
    <w:rsid w:val="008269A7"/>
    <w:rsid w:val="00830166"/>
    <w:rsid w:val="00857C9D"/>
    <w:rsid w:val="00865DBF"/>
    <w:rsid w:val="008871AD"/>
    <w:rsid w:val="008945F5"/>
    <w:rsid w:val="008A0B5B"/>
    <w:rsid w:val="008A79F2"/>
    <w:rsid w:val="008B462B"/>
    <w:rsid w:val="008C272A"/>
    <w:rsid w:val="008C6D38"/>
    <w:rsid w:val="008E7CD8"/>
    <w:rsid w:val="008F7103"/>
    <w:rsid w:val="009252CC"/>
    <w:rsid w:val="0094265E"/>
    <w:rsid w:val="0094330C"/>
    <w:rsid w:val="009578C5"/>
    <w:rsid w:val="0097157D"/>
    <w:rsid w:val="009911FF"/>
    <w:rsid w:val="009A4820"/>
    <w:rsid w:val="009A69D3"/>
    <w:rsid w:val="009B69B9"/>
    <w:rsid w:val="009E2A5B"/>
    <w:rsid w:val="009E31C1"/>
    <w:rsid w:val="009E3D2C"/>
    <w:rsid w:val="009E49D7"/>
    <w:rsid w:val="00A010C0"/>
    <w:rsid w:val="00A14148"/>
    <w:rsid w:val="00A47984"/>
    <w:rsid w:val="00A508C4"/>
    <w:rsid w:val="00AA41D9"/>
    <w:rsid w:val="00AA5538"/>
    <w:rsid w:val="00AB0F2F"/>
    <w:rsid w:val="00AB1CBC"/>
    <w:rsid w:val="00AC0134"/>
    <w:rsid w:val="00AC63D9"/>
    <w:rsid w:val="00AE75EB"/>
    <w:rsid w:val="00AF48EE"/>
    <w:rsid w:val="00B0247D"/>
    <w:rsid w:val="00B111B8"/>
    <w:rsid w:val="00B1190D"/>
    <w:rsid w:val="00B1324E"/>
    <w:rsid w:val="00B153B9"/>
    <w:rsid w:val="00B345F3"/>
    <w:rsid w:val="00B3594C"/>
    <w:rsid w:val="00B57FE9"/>
    <w:rsid w:val="00B71268"/>
    <w:rsid w:val="00B75856"/>
    <w:rsid w:val="00BA2CB2"/>
    <w:rsid w:val="00BF21C7"/>
    <w:rsid w:val="00C04A8E"/>
    <w:rsid w:val="00C04F02"/>
    <w:rsid w:val="00C07883"/>
    <w:rsid w:val="00C10875"/>
    <w:rsid w:val="00C213D4"/>
    <w:rsid w:val="00C365DB"/>
    <w:rsid w:val="00C95443"/>
    <w:rsid w:val="00C975E5"/>
    <w:rsid w:val="00CB5324"/>
    <w:rsid w:val="00CC61BF"/>
    <w:rsid w:val="00CD405E"/>
    <w:rsid w:val="00CF7914"/>
    <w:rsid w:val="00D11201"/>
    <w:rsid w:val="00D335AB"/>
    <w:rsid w:val="00D430EA"/>
    <w:rsid w:val="00D819F1"/>
    <w:rsid w:val="00DA5759"/>
    <w:rsid w:val="00DC4C4A"/>
    <w:rsid w:val="00DC5A9B"/>
    <w:rsid w:val="00DC6DB1"/>
    <w:rsid w:val="00DF0EC1"/>
    <w:rsid w:val="00DF7C6E"/>
    <w:rsid w:val="00E057BD"/>
    <w:rsid w:val="00E31056"/>
    <w:rsid w:val="00E3798B"/>
    <w:rsid w:val="00E4294E"/>
    <w:rsid w:val="00E80FF4"/>
    <w:rsid w:val="00EA0093"/>
    <w:rsid w:val="00ED4C4F"/>
    <w:rsid w:val="00EE28F6"/>
    <w:rsid w:val="00EE568F"/>
    <w:rsid w:val="00F0596A"/>
    <w:rsid w:val="00F30D55"/>
    <w:rsid w:val="00F360C0"/>
    <w:rsid w:val="00F56F04"/>
    <w:rsid w:val="00F86793"/>
    <w:rsid w:val="00F869B8"/>
    <w:rsid w:val="00F93EC3"/>
    <w:rsid w:val="00FA11CC"/>
    <w:rsid w:val="00FA1F03"/>
    <w:rsid w:val="00FA6A4F"/>
    <w:rsid w:val="00FC7652"/>
    <w:rsid w:val="00FE3699"/>
    <w:rsid w:val="00FF0BBF"/>
    <w:rsid w:val="00FF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F88626"/>
  <w14:defaultImageDpi w14:val="300"/>
  <w15:docId w15:val="{CB41536F-08B1-C247-8384-DCBFC4E5F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598E"/>
    <w:pPr>
      <w:widowControl w:val="0"/>
      <w:suppressAutoHyphens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6A1D4B"/>
    <w:pPr>
      <w:keepNext/>
      <w:widowControl/>
      <w:suppressAutoHyphens w:val="0"/>
      <w:jc w:val="center"/>
      <w:outlineLvl w:val="1"/>
    </w:pPr>
    <w:rPr>
      <w:rFonts w:ascii="Times" w:eastAsia="Times" w:hAnsi="Times"/>
      <w:b/>
      <w:smallCaps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05598E"/>
    <w:rPr>
      <w:sz w:val="18"/>
    </w:rPr>
  </w:style>
  <w:style w:type="character" w:styleId="Hyperlink">
    <w:name w:val="Hyperlink"/>
    <w:unhideWhenUsed/>
    <w:rsid w:val="0005598E"/>
    <w:rPr>
      <w:color w:val="0000FF"/>
      <w:u w:val="single"/>
    </w:rPr>
  </w:style>
  <w:style w:type="table" w:styleId="TableGrid">
    <w:name w:val="Table Grid"/>
    <w:basedOn w:val="TableNormal"/>
    <w:rsid w:val="0005598E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A508C4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6A1D4B"/>
    <w:rPr>
      <w:rFonts w:ascii="Times" w:eastAsia="Times" w:hAnsi="Times"/>
      <w:b/>
      <w:smallCaps/>
      <w:sz w:val="40"/>
    </w:rPr>
  </w:style>
  <w:style w:type="paragraph" w:styleId="ListParagraph">
    <w:name w:val="List Paragraph"/>
    <w:basedOn w:val="Normal"/>
    <w:uiPriority w:val="34"/>
    <w:qFormat/>
    <w:rsid w:val="00424672"/>
    <w:pPr>
      <w:widowControl/>
      <w:suppressAutoHyphens w:val="0"/>
      <w:ind w:left="720"/>
      <w:contextualSpacing/>
    </w:pPr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nhideWhenUsed/>
    <w:rsid w:val="002417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4171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417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171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72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229</Words>
  <Characters>1527</Characters>
  <Application>Microsoft Office Word</Application>
  <DocSecurity>0</DocSecurity>
  <Lines>76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UTOP Classroom Observation Protocol</vt:lpstr>
    </vt:vector>
  </TitlesOfParts>
  <Company>University of Texas at Austin</Company>
  <LinksUpToDate>false</LinksUpToDate>
  <CharactersWithSpaces>1718</CharactersWithSpaces>
  <SharedDoc>false</SharedDoc>
  <HLinks>
    <vt:vector size="6" baseType="variant">
      <vt:variant>
        <vt:i4>4063355</vt:i4>
      </vt:variant>
      <vt:variant>
        <vt:i4>0</vt:i4>
      </vt:variant>
      <vt:variant>
        <vt:i4>0</vt:i4>
      </vt:variant>
      <vt:variant>
        <vt:i4>5</vt:i4>
      </vt:variant>
      <vt:variant>
        <vt:lpwstr>http://nationalmathandscience.org/utop/utop_manual_main.html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UTOP Classroom Observation Protocol</dc:title>
  <dc:subject/>
  <dc:creator>Pamela Powell</dc:creator>
  <cp:keywords/>
  <dc:description/>
  <cp:lastModifiedBy>Javeria Mateen</cp:lastModifiedBy>
  <cp:revision>11</cp:revision>
  <cp:lastPrinted>2014-08-27T17:01:00Z</cp:lastPrinted>
  <dcterms:created xsi:type="dcterms:W3CDTF">2022-08-20T15:43:00Z</dcterms:created>
  <dcterms:modified xsi:type="dcterms:W3CDTF">2022-12-08T04:40:00Z</dcterms:modified>
</cp:coreProperties>
</file>