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20AB" w14:textId="1D6D83BD" w:rsidR="008F7504" w:rsidRDefault="0002406A" w:rsidP="008F7504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63BABC" wp14:editId="1255708A">
                <wp:simplePos x="0" y="0"/>
                <wp:positionH relativeFrom="column">
                  <wp:posOffset>-946785</wp:posOffset>
                </wp:positionH>
                <wp:positionV relativeFrom="page">
                  <wp:posOffset>582930</wp:posOffset>
                </wp:positionV>
                <wp:extent cx="8324215" cy="139700"/>
                <wp:effectExtent l="0" t="0" r="635" b="0"/>
                <wp:wrapNone/>
                <wp:docPr id="132056580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4215" cy="139700"/>
                          <a:chOff x="0" y="0"/>
                          <a:chExt cx="8324694" cy="273685"/>
                        </a:xfrm>
                      </wpg:grpSpPr>
                      <wps:wsp>
                        <wps:cNvPr id="2098630043" name="Rectangle 2"/>
                        <wps:cNvSpPr/>
                        <wps:spPr>
                          <a:xfrm>
                            <a:off x="0" y="0"/>
                            <a:ext cx="2899710" cy="273685"/>
                          </a:xfrm>
                          <a:prstGeom prst="rect">
                            <a:avLst/>
                          </a:prstGeom>
                          <a:solidFill>
                            <a:srgbClr val="75CF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160449" name="Rectangle 2"/>
                        <wps:cNvSpPr/>
                        <wps:spPr>
                          <a:xfrm>
                            <a:off x="5388428" y="0"/>
                            <a:ext cx="2936266" cy="273685"/>
                          </a:xfrm>
                          <a:prstGeom prst="rect">
                            <a:avLst/>
                          </a:prstGeom>
                          <a:solidFill>
                            <a:srgbClr val="75CF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17186" id="Group 4" o:spid="_x0000_s1026" style="position:absolute;margin-left:-74.55pt;margin-top:45.9pt;width:655.45pt;height:11pt;z-index:251665408;mso-position-vertical-relative:page;mso-height-relative:margin" coordsize="8324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">
                <v:rect id="Rectangle 2" o:spid="_x0000_s1027" style="position:absolute;width:28997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" fillcolor="#75cfb8" stroked="f" strokeweight="1pt"/>
                <v:rect id="Rectangle 2" o:spid="_x0000_s1028" style="position:absolute;left:53884;width:2936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" fillcolor="#75cfb8" stroked="f" strokeweight="1pt"/>
                <w10:wrap anchory="page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AF80B0" wp14:editId="72CB217E">
                <wp:simplePos x="0" y="0"/>
                <wp:positionH relativeFrom="column">
                  <wp:posOffset>-955857</wp:posOffset>
                </wp:positionH>
                <wp:positionV relativeFrom="page">
                  <wp:posOffset>974090</wp:posOffset>
                </wp:positionV>
                <wp:extent cx="8333740" cy="88265"/>
                <wp:effectExtent l="0" t="0" r="0" b="6985"/>
                <wp:wrapNone/>
                <wp:docPr id="190995100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3740" cy="88265"/>
                          <a:chOff x="0" y="0"/>
                          <a:chExt cx="8333740" cy="274048"/>
                        </a:xfrm>
                        <a:solidFill>
                          <a:srgbClr val="BBDFC8"/>
                        </a:solidFill>
                      </wpg:grpSpPr>
                      <wps:wsp>
                        <wps:cNvPr id="1349187559" name="Rectangle 2"/>
                        <wps:cNvSpPr/>
                        <wps:spPr>
                          <a:xfrm>
                            <a:off x="4879910" y="0"/>
                            <a:ext cx="3453830" cy="2740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727797" name="Rectangle 2"/>
                        <wps:cNvSpPr/>
                        <wps:spPr>
                          <a:xfrm>
                            <a:off x="0" y="0"/>
                            <a:ext cx="3447661" cy="2740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9F221" id="Group 3" o:spid="_x0000_s1026" style="position:absolute;margin-left:-75.25pt;margin-top:76.7pt;width:656.2pt;height:6.95pt;z-index:251660288;mso-position-vertical-relative:page;mso-height-relative:margin" coordsize="83337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">
                <v:rect id="Rectangle 2" o:spid="_x0000_s1027" style="position:absolute;left:48799;width:34538;height:2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" filled="f" stroked="f" strokeweight="1pt"/>
                <v:rect id="Rectangle 2" o:spid="_x0000_s1028" style="position:absolute;width:34476;height:2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" filled="f" stroked="f" strokeweight="1pt"/>
                <w10:wrap anchory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595"/>
        <w:gridCol w:w="480"/>
        <w:gridCol w:w="4555"/>
      </w:tblGrid>
      <w:tr w:rsidR="0002406A" w:rsidRPr="0002406A" w14:paraId="34FA6851" w14:textId="77777777" w:rsidTr="0002406A">
        <w:trPr>
          <w:trHeight w:val="432"/>
        </w:trPr>
        <w:tc>
          <w:tcPr>
            <w:tcW w:w="10070" w:type="dxa"/>
            <w:gridSpan w:val="4"/>
            <w:tcBorders>
              <w:top w:val="single" w:sz="18" w:space="0" w:color="F0E5D8"/>
              <w:bottom w:val="single" w:sz="18" w:space="0" w:color="F0E5D8"/>
            </w:tcBorders>
            <w:shd w:val="clear" w:color="auto" w:fill="auto"/>
            <w:vAlign w:val="center"/>
          </w:tcPr>
          <w:p w14:paraId="29F19C00" w14:textId="10E93078" w:rsidR="008F7504" w:rsidRPr="0002406A" w:rsidRDefault="008F7504" w:rsidP="0002406A">
            <w:pPr>
              <w:jc w:val="center"/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</w:pPr>
            <w:r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 xml:space="preserve">Simple </w:t>
            </w:r>
            <w:r w:rsidR="00377E84"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 xml:space="preserve">Solutions </w:t>
            </w:r>
            <w:proofErr w:type="gramStart"/>
            <w:r w:rsidR="00377E84"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>For</w:t>
            </w:r>
            <w:proofErr w:type="gramEnd"/>
            <w:r w:rsidR="00377E84"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 xml:space="preserve"> Savings Success</w:t>
            </w:r>
          </w:p>
        </w:tc>
      </w:tr>
      <w:tr w:rsidR="008F7504" w:rsidRPr="00377E84" w14:paraId="686360E8" w14:textId="2BBE6FC7" w:rsidTr="0002406A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190927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18" w:space="0" w:color="F0E5D8"/>
                </w:tcBorders>
              </w:tcPr>
              <w:p w14:paraId="0580CDBC" w14:textId="1A9B640E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single" w:sz="18" w:space="0" w:color="F0E5D8"/>
            </w:tcBorders>
          </w:tcPr>
          <w:p w14:paraId="68CCB787" w14:textId="77777777" w:rsidR="008F7504" w:rsidRPr="0002406A" w:rsidRDefault="008F7504" w:rsidP="00377E84">
            <w:pPr>
              <w:rPr>
                <w:rFonts w:ascii="Century Gothic" w:hAnsi="Century Gothic"/>
                <w:b/>
                <w:bCs/>
                <w:color w:val="FFB757"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B757"/>
                <w:sz w:val="20"/>
                <w:szCs w:val="20"/>
              </w:rPr>
              <w:t>Pay off debt</w:t>
            </w:r>
          </w:p>
          <w:p w14:paraId="3F28BFF3" w14:textId="10A9A1B8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Pay off your smallest debts first, then build to the biggest to get rid of interest and fees forever.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6658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8" w:space="0" w:color="F0E5D8"/>
                </w:tcBorders>
              </w:tcPr>
              <w:p w14:paraId="396164C3" w14:textId="18B4B32F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  <w:tcBorders>
              <w:top w:val="single" w:sz="18" w:space="0" w:color="F0E5D8"/>
            </w:tcBorders>
          </w:tcPr>
          <w:p w14:paraId="2A078CF4" w14:textId="77777777" w:rsidR="008F7504" w:rsidRPr="0002406A" w:rsidRDefault="008F7504" w:rsidP="00377E84">
            <w:pPr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  <w:t>Make a budget</w:t>
            </w:r>
          </w:p>
          <w:p w14:paraId="43D2F1A5" w14:textId="2A314E1D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Give a cash value to every category, map out big purchases, reward yourself for goals met.</w:t>
            </w:r>
          </w:p>
        </w:tc>
      </w:tr>
      <w:tr w:rsidR="008F7504" w:rsidRPr="00377E84" w14:paraId="53CC0D62" w14:textId="3E441453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3975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7899CD7" w14:textId="12C68E81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1D254D53" w14:textId="77777777" w:rsidR="008F7504" w:rsidRPr="0002406A" w:rsidRDefault="008F7504" w:rsidP="00377E84">
            <w:pPr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  <w:t>Max out your retirement savings</w:t>
            </w:r>
          </w:p>
          <w:p w14:paraId="6B371419" w14:textId="3B1418F5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Put more away and take advantage of your company’s 401K match.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82912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552C7EA" w14:textId="3E398183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1217A187" w14:textId="77777777" w:rsidR="008F7504" w:rsidRPr="0002406A" w:rsidRDefault="008F7504" w:rsidP="00377E84">
            <w:pPr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  <w:t>Choose a separate bank for savings</w:t>
            </w:r>
          </w:p>
          <w:p w14:paraId="54CC76C3" w14:textId="2F9C6D65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Automate transfers from your checking account to a plan that’s less accessible. </w:t>
            </w:r>
          </w:p>
        </w:tc>
      </w:tr>
      <w:tr w:rsidR="008F7504" w:rsidRPr="00377E84" w14:paraId="1C1DA359" w14:textId="6BD0EC2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86120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562A5D57" w14:textId="6BBF9FF4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5B89420D" w14:textId="77777777" w:rsidR="008F7504" w:rsidRPr="00377E84" w:rsidRDefault="008F7504" w:rsidP="00377E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  <w:t>Refinance</w:t>
            </w:r>
          </w:p>
          <w:p w14:paraId="7562A54B" w14:textId="3BB7D94B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Keep your eye on rates to get the best terms for your home, auto and student loans.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21194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324BAC4C" w14:textId="3F5843D0" w:rsidR="008F7504" w:rsidRPr="0002406A" w:rsidRDefault="008F7504" w:rsidP="00377E8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6987D899" w14:textId="77777777" w:rsidR="008F7504" w:rsidRPr="0002406A" w:rsidRDefault="008F7504" w:rsidP="00377E84">
            <w:pPr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</w:pPr>
            <w:r w:rsidRPr="0002406A">
              <w:rPr>
                <w:rFonts w:ascii="Century Gothic" w:hAnsi="Century Gothic"/>
                <w:b/>
                <w:bCs/>
                <w:color w:val="FFC478"/>
                <w:sz w:val="20"/>
                <w:szCs w:val="20"/>
              </w:rPr>
              <w:t>Bank gifts and windfalls</w:t>
            </w:r>
          </w:p>
          <w:p w14:paraId="4900962B" w14:textId="1B8D5DD8" w:rsidR="008F7504" w:rsidRPr="00377E84" w:rsidRDefault="008F7504" w:rsidP="00377E8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Deposit your tax refund, bonus, and check from grandma in a savings account.</w:t>
            </w:r>
          </w:p>
        </w:tc>
      </w:tr>
    </w:tbl>
    <w:p w14:paraId="2C2CA6EB" w14:textId="77777777" w:rsidR="008F7504" w:rsidRPr="00377E84" w:rsidRDefault="008F7504" w:rsidP="008F7504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595"/>
        <w:gridCol w:w="480"/>
        <w:gridCol w:w="4555"/>
      </w:tblGrid>
      <w:tr w:rsidR="0002406A" w:rsidRPr="0002406A" w14:paraId="2725E404" w14:textId="77777777" w:rsidTr="0002406A">
        <w:trPr>
          <w:trHeight w:val="432"/>
        </w:trPr>
        <w:tc>
          <w:tcPr>
            <w:tcW w:w="10070" w:type="dxa"/>
            <w:gridSpan w:val="4"/>
            <w:tcBorders>
              <w:top w:val="single" w:sz="18" w:space="0" w:color="F0E5D8"/>
              <w:bottom w:val="single" w:sz="18" w:space="0" w:color="F0E5D8"/>
            </w:tcBorders>
            <w:shd w:val="clear" w:color="auto" w:fill="auto"/>
            <w:vAlign w:val="center"/>
          </w:tcPr>
          <w:p w14:paraId="2993D382" w14:textId="3C9B11FA" w:rsidR="008F7504" w:rsidRPr="0002406A" w:rsidRDefault="00377E84" w:rsidP="0002406A">
            <w:pPr>
              <w:jc w:val="center"/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</w:pPr>
            <w:r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>Shopping Savings</w:t>
            </w:r>
          </w:p>
        </w:tc>
      </w:tr>
      <w:tr w:rsidR="008F7504" w:rsidRPr="00377E84" w14:paraId="6BAF457B" w14:textId="77777777" w:rsidTr="0002406A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20563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18" w:space="0" w:color="F0E5D8"/>
                </w:tcBorders>
              </w:tcPr>
              <w:p w14:paraId="73A9335C" w14:textId="7C7CF761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single" w:sz="18" w:space="0" w:color="F0E5D8"/>
            </w:tcBorders>
          </w:tcPr>
          <w:p w14:paraId="2E52BDD9" w14:textId="5ADB6CE5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Buy used</w:t>
            </w:r>
          </w:p>
          <w:p w14:paraId="322ADED8" w14:textId="5869CD6B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Instead of paying full price for new stuff, consider buying used cars, clothes, gear.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8089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8" w:space="0" w:color="F0E5D8"/>
                </w:tcBorders>
              </w:tcPr>
              <w:p w14:paraId="31B3E221" w14:textId="1D08A994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  <w:tcBorders>
              <w:top w:val="single" w:sz="18" w:space="0" w:color="F0E5D8"/>
            </w:tcBorders>
          </w:tcPr>
          <w:p w14:paraId="3AC398B4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Cancel automated services</w:t>
            </w:r>
          </w:p>
          <w:p w14:paraId="07268454" w14:textId="78BEC197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Get rid of subscriptions and memberships you don’t use. </w:t>
            </w:r>
          </w:p>
        </w:tc>
      </w:tr>
      <w:tr w:rsidR="008F7504" w:rsidRPr="00377E84" w14:paraId="535DB75D" w14:textId="7777777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03457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3E097E03" w14:textId="22B52E7C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7B419A7F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Deep dive for discounts</w:t>
            </w:r>
          </w:p>
          <w:p w14:paraId="2336F595" w14:textId="6A873042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To get discounted prices, look for memberships, group rates, pre-pay options.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52455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0E7811C0" w14:textId="43AD3D26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378FF415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Borrow or barter</w:t>
            </w:r>
          </w:p>
          <w:p w14:paraId="50A1343C" w14:textId="20765D71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Trade your accounting expertise for someone else’s interior design advice. </w:t>
            </w:r>
          </w:p>
        </w:tc>
      </w:tr>
      <w:tr w:rsidR="008F7504" w:rsidRPr="00377E84" w14:paraId="538D3E08" w14:textId="7777777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9317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D505542" w14:textId="63C01C80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0E515386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Temporarily freeze your spending</w:t>
            </w:r>
          </w:p>
          <w:p w14:paraId="40F4623A" w14:textId="0A56D9C1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Try a no-buy limit buy for a month.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8033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7A691FBC" w14:textId="70C468B3" w:rsidR="008F7504" w:rsidRPr="0002406A" w:rsidRDefault="00377E8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MS Gothic" w:eastAsia="MS Gothic" w:hAnsi="MS Gothic" w:hint="eastAsia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36EA1F9B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Buy gifts in bulk</w:t>
            </w:r>
          </w:p>
          <w:p w14:paraId="707F026F" w14:textId="2EED77BE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Stockpile discounted items like kids’ birthday gifts, hostess gifts, gift wrap. </w:t>
            </w:r>
          </w:p>
        </w:tc>
      </w:tr>
    </w:tbl>
    <w:p w14:paraId="39BF19AF" w14:textId="77777777" w:rsidR="008F7504" w:rsidRPr="00377E84" w:rsidRDefault="008F7504" w:rsidP="008F7504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595"/>
        <w:gridCol w:w="480"/>
        <w:gridCol w:w="4555"/>
      </w:tblGrid>
      <w:tr w:rsidR="0002406A" w:rsidRPr="0002406A" w14:paraId="26B795ED" w14:textId="77777777" w:rsidTr="0002406A">
        <w:trPr>
          <w:trHeight w:val="432"/>
        </w:trPr>
        <w:tc>
          <w:tcPr>
            <w:tcW w:w="10070" w:type="dxa"/>
            <w:gridSpan w:val="4"/>
            <w:tcBorders>
              <w:top w:val="single" w:sz="18" w:space="0" w:color="F0E5D8"/>
              <w:bottom w:val="single" w:sz="18" w:space="0" w:color="F0E5D8"/>
            </w:tcBorders>
            <w:shd w:val="clear" w:color="auto" w:fill="auto"/>
            <w:vAlign w:val="center"/>
          </w:tcPr>
          <w:p w14:paraId="1A0E03E1" w14:textId="35D057D5" w:rsidR="008F7504" w:rsidRPr="0002406A" w:rsidRDefault="00377E84" w:rsidP="0002406A">
            <w:pPr>
              <w:jc w:val="center"/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</w:pPr>
            <w:r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>Food Savings</w:t>
            </w:r>
          </w:p>
        </w:tc>
      </w:tr>
      <w:tr w:rsidR="008F7504" w:rsidRPr="00377E84" w14:paraId="2CD79644" w14:textId="77777777" w:rsidTr="0002406A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203787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18" w:space="0" w:color="F0E5D8"/>
                </w:tcBorders>
              </w:tcPr>
              <w:p w14:paraId="6BFF5EA4" w14:textId="4EADA520" w:rsidR="008F7504" w:rsidRPr="0002406A" w:rsidRDefault="00377E8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MS Gothic" w:eastAsia="MS Gothic" w:hAnsi="MS Gothic" w:hint="eastAsia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  <w:tcBorders>
              <w:top w:val="single" w:sz="18" w:space="0" w:color="F0E5D8"/>
            </w:tcBorders>
          </w:tcPr>
          <w:p w14:paraId="41388E03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Live off the land and your oven</w:t>
            </w:r>
          </w:p>
          <w:p w14:paraId="7EAA2082" w14:textId="74343434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Grow your own veggies, make your own bread, and create your own snacks.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72334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8" w:space="0" w:color="F0E5D8"/>
                </w:tcBorders>
              </w:tcPr>
              <w:p w14:paraId="5FAE0EC4" w14:textId="2915488B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  <w:tcBorders>
              <w:top w:val="single" w:sz="18" w:space="0" w:color="F0E5D8"/>
            </w:tcBorders>
          </w:tcPr>
          <w:p w14:paraId="36305EDF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 xml:space="preserve"> Pack your lunch and your latte</w:t>
            </w:r>
          </w:p>
          <w:p w14:paraId="50642476" w14:textId="78B45A37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Bring food and drink to work with you every day.</w:t>
            </w:r>
          </w:p>
        </w:tc>
      </w:tr>
      <w:tr w:rsidR="008F7504" w:rsidRPr="00377E84" w14:paraId="3137CBDE" w14:textId="7777777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2627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65AC688C" w14:textId="6B45C905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31FF0A58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Buy generic or in bulk</w:t>
            </w:r>
          </w:p>
          <w:p w14:paraId="325CC1B3" w14:textId="4C490F39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Rice, beans, nuts, spices, soaps—choose brand-free items for commodities quantities.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162904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2B7FB7BC" w14:textId="6DD8855A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270AE712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Grocery shop with a plan</w:t>
            </w:r>
          </w:p>
          <w:p w14:paraId="0944D8A4" w14:textId="21A93A74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Meal plan and bring your shopping list to the store. Clip coupons.</w:t>
            </w:r>
          </w:p>
        </w:tc>
      </w:tr>
      <w:tr w:rsidR="008F7504" w:rsidRPr="00377E84" w14:paraId="7FF0AD67" w14:textId="7777777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5624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</w:tcPr>
              <w:p w14:paraId="4494D7A5" w14:textId="0CF8E3B7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5" w:type="dxa"/>
          </w:tcPr>
          <w:p w14:paraId="2541E222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Before you eat out, eat in</w:t>
            </w:r>
          </w:p>
          <w:p w14:paraId="2E0A798C" w14:textId="2473F314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Drink lots of water or a small snack.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129193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2E5C739" w14:textId="2A9AF3FD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5" w:type="dxa"/>
          </w:tcPr>
          <w:p w14:paraId="344C0F76" w14:textId="42FB7D5F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Reduce meat consumption</w:t>
            </w:r>
          </w:p>
          <w:p w14:paraId="66A26B06" w14:textId="2381F963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Meatless Monday free April” to cut down on meat. </w:t>
            </w:r>
          </w:p>
        </w:tc>
      </w:tr>
    </w:tbl>
    <w:p w14:paraId="03421AE2" w14:textId="77777777" w:rsidR="008F7504" w:rsidRPr="00377E84" w:rsidRDefault="008F7504" w:rsidP="008F750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587"/>
        <w:gridCol w:w="480"/>
        <w:gridCol w:w="4547"/>
      </w:tblGrid>
      <w:tr w:rsidR="0002406A" w:rsidRPr="0002406A" w14:paraId="32C33162" w14:textId="77777777" w:rsidTr="0002406A">
        <w:trPr>
          <w:trHeight w:val="432"/>
        </w:trPr>
        <w:tc>
          <w:tcPr>
            <w:tcW w:w="10070" w:type="dxa"/>
            <w:gridSpan w:val="4"/>
            <w:tcBorders>
              <w:top w:val="single" w:sz="18" w:space="0" w:color="F0E5D8"/>
              <w:bottom w:val="single" w:sz="18" w:space="0" w:color="F0E5D8"/>
            </w:tcBorders>
            <w:shd w:val="clear" w:color="auto" w:fill="auto"/>
            <w:vAlign w:val="center"/>
          </w:tcPr>
          <w:p w14:paraId="14C05D2D" w14:textId="10254A69" w:rsidR="008F7504" w:rsidRPr="0002406A" w:rsidRDefault="00377E84" w:rsidP="0002406A">
            <w:pPr>
              <w:jc w:val="center"/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</w:pPr>
            <w:r w:rsidRPr="0002406A">
              <w:rPr>
                <w:rFonts w:ascii="Century Gothic" w:hAnsi="Century Gothic"/>
                <w:b/>
                <w:bCs/>
                <w:color w:val="75CFB8"/>
                <w:sz w:val="24"/>
                <w:szCs w:val="24"/>
              </w:rPr>
              <w:t>Lifestyle Savings</w:t>
            </w:r>
          </w:p>
        </w:tc>
      </w:tr>
      <w:tr w:rsidR="008F7504" w:rsidRPr="00377E84" w14:paraId="05E40168" w14:textId="77777777" w:rsidTr="0002406A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00334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18" w:space="0" w:color="F0E5D8"/>
                </w:tcBorders>
              </w:tcPr>
              <w:p w14:paraId="054A52A0" w14:textId="0C63828D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7" w:type="dxa"/>
            <w:tcBorders>
              <w:top w:val="single" w:sz="18" w:space="0" w:color="F0E5D8"/>
            </w:tcBorders>
          </w:tcPr>
          <w:p w14:paraId="236B3F35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DIY everything</w:t>
            </w:r>
          </w:p>
          <w:p w14:paraId="1A4BC02D" w14:textId="4BF962BD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Learn how to repair your home, maintain your car, service your utilities, cook your meals. 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35710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18" w:space="0" w:color="F0E5D8"/>
                </w:tcBorders>
              </w:tcPr>
              <w:p w14:paraId="67183977" w14:textId="79415818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7" w:type="dxa"/>
            <w:tcBorders>
              <w:top w:val="single" w:sz="18" w:space="0" w:color="F0E5D8"/>
            </w:tcBorders>
          </w:tcPr>
          <w:p w14:paraId="40E813C9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Do a home energy audit</w:t>
            </w:r>
          </w:p>
          <w:p w14:paraId="6017A363" w14:textId="394DDBB4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 xml:space="preserve">Insulate, unplug electronics, and use energy efficient appliances and LED lights. Get a low flush toilet usage. </w:t>
            </w:r>
          </w:p>
        </w:tc>
      </w:tr>
      <w:tr w:rsidR="008F7504" w:rsidRPr="00377E84" w14:paraId="02254DCB" w14:textId="77777777" w:rsidTr="00377E84">
        <w:trPr>
          <w:trHeight w:val="432"/>
        </w:trPr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05438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716B09A" w14:textId="2E49922C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7" w:type="dxa"/>
          </w:tcPr>
          <w:p w14:paraId="2771C0B5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Take value vacations</w:t>
            </w:r>
          </w:p>
          <w:p w14:paraId="768EE59A" w14:textId="26299633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Travel off season or plan a staycation. Look for last-minute discounts on unsold rooms.</w:t>
            </w:r>
          </w:p>
        </w:tc>
        <w:sdt>
          <w:sdtPr>
            <w:rPr>
              <w:rFonts w:ascii="Century Gothic" w:hAnsi="Century Gothic"/>
              <w:b/>
              <w:bCs/>
              <w:color w:val="FFC478"/>
              <w:sz w:val="20"/>
              <w:szCs w:val="20"/>
            </w:rPr>
            <w:id w:val="-124603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</w:tcPr>
              <w:p w14:paraId="630B46DF" w14:textId="7666DEC3" w:rsidR="008F7504" w:rsidRPr="0002406A" w:rsidRDefault="008F7504" w:rsidP="008F7504">
                <w:pPr>
                  <w:rPr>
                    <w:rFonts w:ascii="Century Gothic" w:hAnsi="Century Gothic"/>
                    <w:b/>
                    <w:bCs/>
                    <w:color w:val="FFC478"/>
                    <w:sz w:val="20"/>
                    <w:szCs w:val="20"/>
                  </w:rPr>
                </w:pPr>
                <w:r w:rsidRPr="0002406A">
                  <w:rPr>
                    <w:rFonts w:ascii="Segoe UI Symbol" w:eastAsia="MS Gothic" w:hAnsi="Segoe UI Symbol" w:cs="Segoe UI Symbol"/>
                    <w:b/>
                    <w:bCs/>
                    <w:color w:val="FFC47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7" w:type="dxa"/>
          </w:tcPr>
          <w:p w14:paraId="0ADF60D4" w14:textId="77777777" w:rsidR="008F7504" w:rsidRPr="0002406A" w:rsidRDefault="008F7504" w:rsidP="008F7504">
            <w:pPr>
              <w:pStyle w:val="Heading4"/>
              <w:rPr>
                <w:rFonts w:ascii="Century Gothic" w:hAnsi="Century Gothic"/>
                <w:color w:val="FFC478"/>
                <w:szCs w:val="20"/>
              </w:rPr>
            </w:pPr>
            <w:r w:rsidRPr="0002406A">
              <w:rPr>
                <w:rFonts w:ascii="Century Gothic" w:hAnsi="Century Gothic"/>
                <w:color w:val="FFC478"/>
                <w:szCs w:val="20"/>
              </w:rPr>
              <w:t>Stop smoking</w:t>
            </w:r>
          </w:p>
          <w:p w14:paraId="296E28F0" w14:textId="7C2EB02D" w:rsidR="008F7504" w:rsidRPr="00377E84" w:rsidRDefault="008F7504" w:rsidP="008F7504">
            <w:pPr>
              <w:rPr>
                <w:rFonts w:ascii="Century Gothic" w:hAnsi="Century Gothic"/>
                <w:sz w:val="20"/>
                <w:szCs w:val="20"/>
              </w:rPr>
            </w:pPr>
            <w:r w:rsidRPr="00377E84">
              <w:rPr>
                <w:rFonts w:ascii="Century Gothic" w:hAnsi="Century Gothic"/>
                <w:sz w:val="20"/>
                <w:szCs w:val="20"/>
              </w:rPr>
              <w:t>Kick the habit—save a lot of money on cigarettes.</w:t>
            </w:r>
          </w:p>
        </w:tc>
      </w:tr>
    </w:tbl>
    <w:p w14:paraId="01F2DB13" w14:textId="77777777" w:rsidR="008F7504" w:rsidRPr="008F7504" w:rsidRDefault="008F7504" w:rsidP="008F7504">
      <w:pPr>
        <w:rPr>
          <w:rFonts w:ascii="Century Gothic" w:hAnsi="Century Gothic"/>
          <w:sz w:val="24"/>
          <w:szCs w:val="24"/>
        </w:rPr>
      </w:pPr>
    </w:p>
    <w:sectPr w:rsidR="008F7504" w:rsidRPr="008F7504" w:rsidSect="008F750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7B87" w14:textId="77777777" w:rsidR="000316D3" w:rsidRDefault="000316D3" w:rsidP="0002406A">
      <w:pPr>
        <w:spacing w:after="0" w:line="240" w:lineRule="auto"/>
      </w:pPr>
      <w:r>
        <w:separator/>
      </w:r>
    </w:p>
  </w:endnote>
  <w:endnote w:type="continuationSeparator" w:id="0">
    <w:p w14:paraId="3EF05449" w14:textId="77777777" w:rsidR="000316D3" w:rsidRDefault="000316D3" w:rsidP="0002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966" w14:textId="4E9693EF" w:rsidR="0002406A" w:rsidRDefault="0054220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AF139A" wp14:editId="12F3040C">
          <wp:simplePos x="0" y="0"/>
          <wp:positionH relativeFrom="column">
            <wp:posOffset>95035</wp:posOffset>
          </wp:positionH>
          <wp:positionV relativeFrom="page">
            <wp:posOffset>9267289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386" cy="46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C9282C" wp14:editId="7D4A2F61">
              <wp:simplePos x="0" y="0"/>
              <wp:positionH relativeFrom="column">
                <wp:posOffset>-832485</wp:posOffset>
              </wp:positionH>
              <wp:positionV relativeFrom="paragraph">
                <wp:posOffset>370176</wp:posOffset>
              </wp:positionV>
              <wp:extent cx="8050530" cy="483235"/>
              <wp:effectExtent l="0" t="0" r="7620" b="0"/>
              <wp:wrapNone/>
              <wp:docPr id="1811510378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0530" cy="483235"/>
                        <a:chOff x="0" y="0"/>
                        <a:chExt cx="8050972" cy="483475"/>
                      </a:xfrm>
                    </wpg:grpSpPr>
                    <wps:wsp>
                      <wps:cNvPr id="368015325" name="Rectangle 5"/>
                      <wps:cNvSpPr/>
                      <wps:spPr>
                        <a:xfrm>
                          <a:off x="0" y="0"/>
                          <a:ext cx="4298779" cy="483475"/>
                        </a:xfrm>
                        <a:custGeom>
                          <a:avLst/>
                          <a:gdLst>
                            <a:gd name="connsiteX0" fmla="*/ 0 w 3762375"/>
                            <a:gd name="connsiteY0" fmla="*/ 0 h 483235"/>
                            <a:gd name="connsiteX1" fmla="*/ 3762375 w 3762375"/>
                            <a:gd name="connsiteY1" fmla="*/ 0 h 483235"/>
                            <a:gd name="connsiteX2" fmla="*/ 3762375 w 3762375"/>
                            <a:gd name="connsiteY2" fmla="*/ 483235 h 483235"/>
                            <a:gd name="connsiteX3" fmla="*/ 0 w 3762375"/>
                            <a:gd name="connsiteY3" fmla="*/ 483235 h 483235"/>
                            <a:gd name="connsiteX4" fmla="*/ 0 w 3762375"/>
                            <a:gd name="connsiteY4" fmla="*/ 0 h 483235"/>
                            <a:gd name="connsiteX0" fmla="*/ 0 w 4298403"/>
                            <a:gd name="connsiteY0" fmla="*/ 0 h 483235"/>
                            <a:gd name="connsiteX1" fmla="*/ 4298403 w 4298403"/>
                            <a:gd name="connsiteY1" fmla="*/ 0 h 483235"/>
                            <a:gd name="connsiteX2" fmla="*/ 3762375 w 4298403"/>
                            <a:gd name="connsiteY2" fmla="*/ 483235 h 483235"/>
                            <a:gd name="connsiteX3" fmla="*/ 0 w 4298403"/>
                            <a:gd name="connsiteY3" fmla="*/ 483235 h 483235"/>
                            <a:gd name="connsiteX4" fmla="*/ 0 w 4298403"/>
                            <a:gd name="connsiteY4" fmla="*/ 0 h 48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98403" h="483235">
                              <a:moveTo>
                                <a:pt x="0" y="0"/>
                              </a:moveTo>
                              <a:lnTo>
                                <a:pt x="4298403" y="0"/>
                              </a:lnTo>
                              <a:lnTo>
                                <a:pt x="3762375" y="483235"/>
                              </a:lnTo>
                              <a:lnTo>
                                <a:pt x="0" y="483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CF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020248" name="Rectangle 5"/>
                      <wps:cNvSpPr/>
                      <wps:spPr>
                        <a:xfrm rot="10800000">
                          <a:off x="3752193" y="0"/>
                          <a:ext cx="4298779" cy="483475"/>
                        </a:xfrm>
                        <a:custGeom>
                          <a:avLst/>
                          <a:gdLst>
                            <a:gd name="connsiteX0" fmla="*/ 0 w 3762375"/>
                            <a:gd name="connsiteY0" fmla="*/ 0 h 483235"/>
                            <a:gd name="connsiteX1" fmla="*/ 3762375 w 3762375"/>
                            <a:gd name="connsiteY1" fmla="*/ 0 h 483235"/>
                            <a:gd name="connsiteX2" fmla="*/ 3762375 w 3762375"/>
                            <a:gd name="connsiteY2" fmla="*/ 483235 h 483235"/>
                            <a:gd name="connsiteX3" fmla="*/ 0 w 3762375"/>
                            <a:gd name="connsiteY3" fmla="*/ 483235 h 483235"/>
                            <a:gd name="connsiteX4" fmla="*/ 0 w 3762375"/>
                            <a:gd name="connsiteY4" fmla="*/ 0 h 483235"/>
                            <a:gd name="connsiteX0" fmla="*/ 0 w 4298403"/>
                            <a:gd name="connsiteY0" fmla="*/ 0 h 483235"/>
                            <a:gd name="connsiteX1" fmla="*/ 4298403 w 4298403"/>
                            <a:gd name="connsiteY1" fmla="*/ 0 h 483235"/>
                            <a:gd name="connsiteX2" fmla="*/ 3762375 w 4298403"/>
                            <a:gd name="connsiteY2" fmla="*/ 483235 h 483235"/>
                            <a:gd name="connsiteX3" fmla="*/ 0 w 4298403"/>
                            <a:gd name="connsiteY3" fmla="*/ 483235 h 483235"/>
                            <a:gd name="connsiteX4" fmla="*/ 0 w 4298403"/>
                            <a:gd name="connsiteY4" fmla="*/ 0 h 48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98403" h="483235">
                              <a:moveTo>
                                <a:pt x="0" y="0"/>
                              </a:moveTo>
                              <a:lnTo>
                                <a:pt x="4298403" y="0"/>
                              </a:lnTo>
                              <a:lnTo>
                                <a:pt x="3762375" y="483235"/>
                              </a:lnTo>
                              <a:lnTo>
                                <a:pt x="0" y="483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DF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E48836" id="Group 6" o:spid="_x0000_s1026" style="position:absolute;margin-left:-65.55pt;margin-top:29.15pt;width:633.9pt;height:38.05pt;z-index:251661312" coordsize="80509,4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">
              <v:shape id="Rectangle 5" o:spid="_x0000_s1027" style="position:absolute;width:42987;height:4834;visibility:visible;mso-wrap-style:square;v-text-anchor:middle" coordsize="4298403,48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" path="m,l4298403,,3762375,483235,,483235,,xe" fillcolor="#75cfb8" stroked="f" strokeweight="1pt">
                <v:stroke joinstyle="miter"/>
                <v:path arrowok="t" o:connecttype="custom" o:connectlocs="0,0;4298779,0;3762704,483475;0,483475;0,0" o:connectangles="0,0,0,0,0"/>
              </v:shape>
              <v:shape id="Rectangle 5" o:spid="_x0000_s1028" style="position:absolute;left:37521;width:42988;height:4834;rotation:180;visibility:visible;mso-wrap-style:square;v-text-anchor:middle" coordsize="4298403,48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" path="m,l4298403,,3762375,483235,,483235,,xe" fillcolor="#bbdfc8" stroked="f" strokeweight="1pt">
                <v:stroke joinstyle="miter"/>
                <v:path arrowok="t" o:connecttype="custom" o:connectlocs="0,0;4298779,0;3762704,483475;0,483475;0,0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FF3E" w14:textId="77777777" w:rsidR="000316D3" w:rsidRDefault="000316D3" w:rsidP="0002406A">
      <w:pPr>
        <w:spacing w:after="0" w:line="240" w:lineRule="auto"/>
      </w:pPr>
      <w:r>
        <w:separator/>
      </w:r>
    </w:p>
  </w:footnote>
  <w:footnote w:type="continuationSeparator" w:id="0">
    <w:p w14:paraId="269981A7" w14:textId="77777777" w:rsidR="000316D3" w:rsidRDefault="000316D3" w:rsidP="0002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BFB" w14:textId="0771EAD9" w:rsidR="0002406A" w:rsidRPr="0002406A" w:rsidRDefault="0002406A" w:rsidP="0002406A">
    <w:pPr>
      <w:pStyle w:val="Header"/>
      <w:jc w:val="center"/>
      <w:rPr>
        <w:rFonts w:ascii="Century Gothic" w:hAnsi="Century Gothic"/>
        <w:b/>
        <w:bCs/>
        <w:sz w:val="48"/>
        <w:szCs w:val="48"/>
      </w:rPr>
    </w:pPr>
    <w:r w:rsidRPr="0002406A">
      <w:rPr>
        <w:rFonts w:ascii="Century Gothic" w:hAnsi="Century Gothic"/>
        <w:b/>
        <w:bCs/>
        <w:sz w:val="48"/>
        <w:szCs w:val="48"/>
      </w:rPr>
      <w:t xml:space="preserve">MONEY SAVING </w:t>
    </w:r>
  </w:p>
  <w:p w14:paraId="2C11F774" w14:textId="416A5B12" w:rsidR="0002406A" w:rsidRPr="0002406A" w:rsidRDefault="0002406A" w:rsidP="0002406A">
    <w:pPr>
      <w:pStyle w:val="Header"/>
      <w:jc w:val="center"/>
      <w:rPr>
        <w:sz w:val="24"/>
        <w:szCs w:val="24"/>
      </w:rPr>
    </w:pPr>
    <w:r w:rsidRPr="0002406A">
      <w:rPr>
        <w:rFonts w:ascii="Century Gothic" w:hAnsi="Century Gothic"/>
        <w:b/>
        <w:bCs/>
        <w:sz w:val="40"/>
        <w:szCs w:val="40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4"/>
    <w:rsid w:val="0002406A"/>
    <w:rsid w:val="000316D3"/>
    <w:rsid w:val="00152633"/>
    <w:rsid w:val="00377E84"/>
    <w:rsid w:val="00542207"/>
    <w:rsid w:val="008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C3C38"/>
  <w15:chartTrackingRefBased/>
  <w15:docId w15:val="{2C5109B5-52BD-47C1-B665-42A74C7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2"/>
    <w:qFormat/>
    <w:rsid w:val="008F7504"/>
    <w:pPr>
      <w:keepNext/>
      <w:keepLines/>
      <w:spacing w:after="0" w:line="240" w:lineRule="auto"/>
      <w:outlineLvl w:val="3"/>
    </w:pPr>
    <w:rPr>
      <w:rFonts w:eastAsia="Franklin Gothic Book" w:cs="Times New Roman (Headings CS)"/>
      <w:b/>
      <w:iCs/>
      <w:color w:val="525252" w:themeColor="accent3" w:themeShade="80"/>
      <w:spacing w:val="20"/>
      <w:kern w:val="0"/>
      <w:sz w:val="2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2"/>
    <w:rsid w:val="008F7504"/>
    <w:rPr>
      <w:rFonts w:eastAsia="Franklin Gothic Book" w:cs="Times New Roman (Headings CS)"/>
      <w:b/>
      <w:iCs/>
      <w:color w:val="525252" w:themeColor="accent3" w:themeShade="80"/>
      <w:spacing w:val="20"/>
      <w:kern w:val="0"/>
      <w:sz w:val="2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A"/>
  </w:style>
  <w:style w:type="paragraph" w:styleId="Footer">
    <w:name w:val="footer"/>
    <w:basedOn w:val="Normal"/>
    <w:link w:val="FooterChar"/>
    <w:uiPriority w:val="99"/>
    <w:unhideWhenUsed/>
    <w:rsid w:val="0002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1918</Characters>
  <Application>Microsoft Office Word</Application>
  <DocSecurity>0</DocSecurity>
  <Lines>639</Lines>
  <Paragraphs>384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2023-07-20T06:34:00Z</dcterms:created>
  <dcterms:modified xsi:type="dcterms:W3CDTF">2023-08-03T06:04:00Z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2023-07-20T06:49:20Z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682f5315-c760-43ce-bcf1-d9d83ecfb43e</vt:lpwstr>
  </property>
  <property fmtid="{D5CDD505-2E9C-101B-9397-08002B2CF9AE}" pid="8" name="MSIP_Label_defa4170-0d19-0005-0004-bc88714345d2_ContentBits">
    <vt:lpwstr>0</vt:lpwstr>
  </property>
</Properties>
</file>