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F41E" w14:textId="3CEEA6C3" w:rsidR="00783787" w:rsidRDefault="00CD64C9" w:rsidP="00CD64C9">
      <w:pPr>
        <w:spacing w:line="276" w:lineRule="auto"/>
        <w:jc w:val="center"/>
        <w:rPr>
          <w:rFonts w:ascii="Calisto MT" w:hAnsi="Calisto MT" w:cs="Segoe UI"/>
          <w:b/>
          <w:bCs/>
          <w:sz w:val="36"/>
          <w:szCs w:val="36"/>
        </w:rPr>
      </w:pPr>
      <w:r w:rsidRPr="00CD64C9">
        <w:rPr>
          <w:rFonts w:ascii="Calisto MT" w:hAnsi="Calisto MT" w:cs="Segoe UI"/>
          <w:b/>
          <w:bCs/>
          <w:sz w:val="36"/>
          <w:szCs w:val="36"/>
        </w:rPr>
        <w:t>TRANSITION PLAN</w:t>
      </w:r>
    </w:p>
    <w:p w14:paraId="2A804B1A" w14:textId="77777777" w:rsidR="00CD64C9" w:rsidRPr="006E2879" w:rsidRDefault="00CD64C9" w:rsidP="00CD64C9">
      <w:pPr>
        <w:spacing w:line="276" w:lineRule="auto"/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20" w:firstRow="1" w:lastRow="0" w:firstColumn="0" w:lastColumn="0" w:noHBand="0" w:noVBand="0"/>
      </w:tblPr>
      <w:tblGrid>
        <w:gridCol w:w="3210"/>
        <w:gridCol w:w="2455"/>
        <w:gridCol w:w="794"/>
        <w:gridCol w:w="3611"/>
      </w:tblGrid>
      <w:tr w:rsidR="00783787" w:rsidRPr="00783787" w14:paraId="24D2D6B7" w14:textId="77777777" w:rsidTr="00783787">
        <w:tc>
          <w:tcPr>
            <w:tcW w:w="1594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22C171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District Name:</w:t>
            </w:r>
          </w:p>
        </w:tc>
        <w:tc>
          <w:tcPr>
            <w:tcW w:w="16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C41BF9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Prepared By:</w:t>
            </w:r>
          </w:p>
        </w:tc>
        <w:tc>
          <w:tcPr>
            <w:tcW w:w="1793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71CD04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Manager Name:</w:t>
            </w:r>
          </w:p>
        </w:tc>
      </w:tr>
      <w:tr w:rsidR="00783787" w:rsidRPr="00783787" w14:paraId="60A121D1" w14:textId="77777777" w:rsidTr="00783787">
        <w:tc>
          <w:tcPr>
            <w:tcW w:w="5000" w:type="pct"/>
            <w:gridSpan w:val="4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83F02A" w14:textId="315864BF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SSB 5030, requiring the development of Comprehensive School Counseling Program Plans, specifies that a </w:t>
            </w: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transition plan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 be created and adopted</w:t>
            </w:r>
            <w:r w:rsidR="00FD788B" w:rsidRPr="00783787">
              <w:rPr>
                <w:rFonts w:ascii="Calisto MT" w:hAnsi="Calisto MT" w:cs="Segoe UI"/>
                <w:sz w:val="20"/>
                <w:szCs w:val="20"/>
              </w:rPr>
              <w:t xml:space="preserve"> by the school board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>, with implementation beginning during the 2022–23 school year.</w:t>
            </w:r>
          </w:p>
          <w:p w14:paraId="2BA15240" w14:textId="5E0090B1" w:rsidR="00280697" w:rsidRPr="00783787" w:rsidRDefault="00280697" w:rsidP="00CD64C9">
            <w:pPr>
              <w:numPr>
                <w:ilvl w:val="0"/>
                <w:numId w:val="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The purpose of this tool is to provide a template, in conjunction with the District Self-Assessment &amp; Template, to guide the creation of districts’ transition plans. </w:t>
            </w:r>
          </w:p>
          <w:p w14:paraId="4E0B2A77" w14:textId="77777777" w:rsidR="00280697" w:rsidRPr="00783787" w:rsidRDefault="00280697" w:rsidP="00CD64C9">
            <w:pPr>
              <w:numPr>
                <w:ilvl w:val="0"/>
                <w:numId w:val="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The considerations listed are suggestions and not mandates.</w:t>
            </w:r>
          </w:p>
          <w:p w14:paraId="4F871AA8" w14:textId="1B20A29D" w:rsidR="00280697" w:rsidRPr="00783787" w:rsidRDefault="00280697" w:rsidP="00CD64C9">
            <w:pPr>
              <w:numPr>
                <w:ilvl w:val="0"/>
                <w:numId w:val="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Please see the last page for an example of a completed component.</w:t>
            </w:r>
          </w:p>
        </w:tc>
      </w:tr>
      <w:tr w:rsidR="00783787" w:rsidRPr="00783787" w14:paraId="369D8458" w14:textId="77777777" w:rsidTr="00783787">
        <w:tc>
          <w:tcPr>
            <w:tcW w:w="5000" w:type="pct"/>
            <w:gridSpan w:val="4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1604E7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hAnsi="Calisto MT" w:cs="Segoe UI"/>
              </w:rPr>
            </w:pPr>
            <w:r w:rsidRPr="00783787">
              <w:rPr>
                <w:rFonts w:ascii="Calisto MT" w:hAnsi="Calisto MT" w:cs="Segoe UI"/>
                <w:b/>
                <w:bCs/>
                <w:sz w:val="26"/>
                <w:szCs w:val="26"/>
              </w:rPr>
              <w:t>Transition Plan Components</w:t>
            </w:r>
          </w:p>
        </w:tc>
      </w:tr>
      <w:tr w:rsidR="00783787" w:rsidRPr="00783787" w14:paraId="21A68C18" w14:textId="77777777" w:rsidTr="00783787">
        <w:tc>
          <w:tcPr>
            <w:tcW w:w="5000" w:type="pct"/>
            <w:gridSpan w:val="4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EAF63D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Section 1: Use of Standards</w:t>
            </w:r>
          </w:p>
          <w:p w14:paraId="2E2C9ABF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A comprehensive school counseling program uses state and nationally recognized counselor frameworks and is systemically aligned to state learning standards.</w:t>
            </w:r>
          </w:p>
          <w:p w14:paraId="43F051CA" w14:textId="77777777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District Self-Assessment &amp; Template Section References: 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>Section 1.1</w:t>
            </w:r>
          </w:p>
          <w:p w14:paraId="428090CD" w14:textId="77777777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Considerations for Districts: </w:t>
            </w:r>
          </w:p>
          <w:p w14:paraId="593FD6B2" w14:textId="77777777" w:rsidR="00F05741" w:rsidRPr="00783787" w:rsidRDefault="00F05741" w:rsidP="00CD64C9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Alignment with district’s Strategic Goals</w:t>
            </w:r>
          </w:p>
          <w:p w14:paraId="0030CD8C" w14:textId="77777777" w:rsidR="00F05741" w:rsidRPr="00783787" w:rsidRDefault="00F05741" w:rsidP="00CD64C9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Collaboration with school counselors regarding the incorporation of standards</w:t>
            </w:r>
          </w:p>
          <w:p w14:paraId="77F56CEE" w14:textId="05289034" w:rsidR="00F05741" w:rsidRPr="00783787" w:rsidRDefault="00F05741" w:rsidP="00CD64C9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Professional development around school counseling standards</w:t>
            </w:r>
          </w:p>
        </w:tc>
      </w:tr>
      <w:tr w:rsidR="00783787" w:rsidRPr="00783787" w14:paraId="73F17F27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33418C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Desired State of Expectations/Structures</w:t>
            </w:r>
          </w:p>
          <w:p w14:paraId="7A75A211" w14:textId="267174BC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940A9D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545BAD84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F8D35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Transition Action Plan</w:t>
            </w:r>
          </w:p>
          <w:p w14:paraId="12A7F382" w14:textId="1ADD1E8A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steps will the district engage in to incorporate the Use of Standards components in the Comprehensive School Counseling Program plan?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535EB0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03485CEF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350746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Partners Involved</w:t>
            </w:r>
          </w:p>
          <w:p w14:paraId="5C1C7A1E" w14:textId="0DCBA1FB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41C3E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154E94BD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9F6898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Timeline toward full Implementation</w:t>
            </w:r>
          </w:p>
          <w:p w14:paraId="0A21F46D" w14:textId="6EBB2574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incremental steps during the 2022-2023 school year will your district take to ensure full implementation of this component by the 2023-2024 school year?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76E94F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6FD550BB" w14:textId="77777777" w:rsidTr="00783787">
        <w:tc>
          <w:tcPr>
            <w:tcW w:w="5000" w:type="pct"/>
            <w:gridSpan w:val="4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ACC56B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Section 2: Use of Data</w:t>
            </w:r>
          </w:p>
          <w:p w14:paraId="49420702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A comprehensive school counseling program provides a process for identifying student needs through a multilevel school data review and analysis that includes, at a minimum, use-of-time data, program results data, and data regarding communication with administrators, parents, students, and stakeholders.</w:t>
            </w:r>
          </w:p>
          <w:p w14:paraId="76B3FD29" w14:textId="77777777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District Self-Assessment &amp; Template Section References: 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>Sections 2.1-2.4</w:t>
            </w:r>
          </w:p>
          <w:p w14:paraId="59F6D723" w14:textId="77777777" w:rsidR="00F05741" w:rsidRPr="00783787" w:rsidRDefault="00F0574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Considerations for Districts: </w:t>
            </w:r>
          </w:p>
          <w:p w14:paraId="6DA845D5" w14:textId="77777777" w:rsidR="00F05741" w:rsidRPr="00783787" w:rsidRDefault="00F05741" w:rsidP="00CD64C9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Alignment with district’s Strategic Goals</w:t>
            </w:r>
          </w:p>
          <w:p w14:paraId="6B8C00B3" w14:textId="5F956924" w:rsidR="00F05741" w:rsidRPr="00783787" w:rsidRDefault="00F05741" w:rsidP="00CD64C9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lastRenderedPageBreak/>
              <w:t xml:space="preserve">Collaboration with school counselors regarding how data will be used to inform the identification of student </w:t>
            </w:r>
            <w:r w:rsidR="002473E6" w:rsidRPr="00783787">
              <w:rPr>
                <w:rFonts w:ascii="Calisto MT" w:hAnsi="Calisto MT" w:cs="Segoe UI"/>
                <w:sz w:val="20"/>
                <w:szCs w:val="20"/>
              </w:rPr>
              <w:t>needs.</w:t>
            </w:r>
          </w:p>
          <w:p w14:paraId="73175532" w14:textId="77777777" w:rsidR="00F05741" w:rsidRPr="00783787" w:rsidRDefault="00F05741" w:rsidP="00CD64C9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Professional development around use-of-data</w:t>
            </w:r>
          </w:p>
          <w:p w14:paraId="391E5A89" w14:textId="74FB9886" w:rsidR="00F05741" w:rsidRPr="00783787" w:rsidRDefault="00F05741" w:rsidP="00CD64C9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Collaboration with district data support teams to procure necessary data</w:t>
            </w:r>
          </w:p>
        </w:tc>
      </w:tr>
      <w:tr w:rsidR="00783787" w:rsidRPr="00783787" w14:paraId="29F31D66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6BA5C8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lastRenderedPageBreak/>
              <w:t>Desired State of Expectations/Structures</w:t>
            </w:r>
          </w:p>
          <w:p w14:paraId="24F58B0A" w14:textId="5784BC5C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56A9C4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7F572308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BAC83A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Transition Action Plan</w:t>
            </w:r>
          </w:p>
          <w:p w14:paraId="6EBBA406" w14:textId="00524BE2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steps will the district engage in to incorporate data into the delivery of the Comprehensive School Counseling Program plan?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10263B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0A746422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357F84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Partners Involved</w:t>
            </w:r>
          </w:p>
          <w:p w14:paraId="4CE7E8C2" w14:textId="0E7BDF42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576B2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59FE9F26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81A0F2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Timeline toward full Implementation</w:t>
            </w:r>
          </w:p>
          <w:p w14:paraId="2E3224D9" w14:textId="34D6DF8B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incremental steps during the 2022-2023 school year will your district take to ensure full implementation of this component by the 2023-2024 school year?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1BFDC5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4E7742C7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371D9981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01C7FA1F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12ED6868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63280E37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721FA1EC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3E00B266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21DF1990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7DD034B4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1297DCCD" w14:textId="77777777" w:rsidR="000448E6" w:rsidRPr="00783787" w:rsidRDefault="000448E6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5C48C500" w14:textId="1202DAFD" w:rsidR="000448E6" w:rsidRPr="00783787" w:rsidRDefault="000448E6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01D3019B" w14:textId="77777777" w:rsidTr="00783787">
        <w:tc>
          <w:tcPr>
            <w:tcW w:w="5000" w:type="pct"/>
            <w:gridSpan w:val="4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2C6E0B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Section 3: Use of Time</w:t>
            </w:r>
          </w:p>
          <w:p w14:paraId="0523FC64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School counselors or other educational staff assigned to implement CSCPs must allocate at least 80% of their work time to providing direct and indirect services to benefit students, as aligned with national school counseling standards.</w:t>
            </w:r>
          </w:p>
          <w:p w14:paraId="3B4A0C86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District Self-Assessment &amp; Template Section References: 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>Sections 3.1 and 3.2</w:t>
            </w:r>
          </w:p>
          <w:p w14:paraId="121E1DC9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Considerations for Districts:</w:t>
            </w:r>
          </w:p>
          <w:p w14:paraId="5D5ED49E" w14:textId="77777777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Collective bargaining agreements/contracts and the allowable activities detailed within them</w:t>
            </w:r>
          </w:p>
          <w:p w14:paraId="1A0FA04C" w14:textId="77777777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Staffing considerations related to who will be providing which services considering the suggestions for use of school counselor time</w:t>
            </w:r>
          </w:p>
          <w:p w14:paraId="04D849DB" w14:textId="77777777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7B86626D" w14:textId="7EBBC743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</w:tr>
      <w:tr w:rsidR="00783787" w:rsidRPr="00783787" w14:paraId="50743D42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9AB8D3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Desired State of Expectations/Structures</w:t>
            </w:r>
          </w:p>
          <w:p w14:paraId="20DDC822" w14:textId="4E4102BA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2428EC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58F984E4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5420FB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Transition Action Plan</w:t>
            </w:r>
          </w:p>
          <w:p w14:paraId="165EE23F" w14:textId="71822BA0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lastRenderedPageBreak/>
              <w:t>What steps will the district engage in to ensure that school counselors are able to use their time effectively and appropriately (according to use-of-time guidelines)?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1A597C" w14:textId="70CB815C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38E5348B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2E95E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Partners Involved</w:t>
            </w:r>
          </w:p>
          <w:p w14:paraId="776C0F11" w14:textId="0111EF7E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03B784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298A4B68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3DB741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Timeline toward full Implementation</w:t>
            </w:r>
          </w:p>
          <w:p w14:paraId="4C1D867F" w14:textId="2DD82781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incremental steps during the 2022-2023 school year will your district take to ensure full implementation of this component by the 2023-2024 school year?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6234C1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261D7BAD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2BAD5F9E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0B0A017A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5E993580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2572139B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1AA4562C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3A715B61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7CB63D01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59FD12D2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  <w:p w14:paraId="3ACA95AC" w14:textId="764F4453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0B845745" w14:textId="77777777" w:rsidTr="00783787">
        <w:tc>
          <w:tcPr>
            <w:tcW w:w="5000" w:type="pct"/>
            <w:gridSpan w:val="4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7B9A3E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Section 4: Use of Personnel</w:t>
            </w:r>
          </w:p>
          <w:p w14:paraId="26C70DED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The CSCP must be implemented by school counselors or other educational staff associates for the purpose of guiding students in academic pursuits, career planning, and social-emotional learning.</w:t>
            </w:r>
          </w:p>
          <w:p w14:paraId="68E86E37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District Self-Assessment &amp; Template Section References: 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>Sections 4.1 and 4.2</w:t>
            </w:r>
          </w:p>
          <w:p w14:paraId="3D7707EE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Considerations for Districts:</w:t>
            </w:r>
          </w:p>
          <w:p w14:paraId="57E790E5" w14:textId="04DCF151" w:rsidR="004075C1" w:rsidRPr="00783787" w:rsidRDefault="004075C1" w:rsidP="00CD64C9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Collective bargaining agreements/contracts and the allowable activities detailed within </w:t>
            </w:r>
            <w:r w:rsidR="002473E6" w:rsidRPr="00783787">
              <w:rPr>
                <w:rFonts w:ascii="Calisto MT" w:hAnsi="Calisto MT" w:cs="Segoe UI"/>
                <w:sz w:val="20"/>
                <w:szCs w:val="20"/>
              </w:rPr>
              <w:t>them.</w:t>
            </w:r>
          </w:p>
          <w:p w14:paraId="69AE86A4" w14:textId="77777777" w:rsidR="004075C1" w:rsidRPr="00783787" w:rsidRDefault="004075C1" w:rsidP="00CD64C9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Staffing considerations related to who will be providing which services considering the suggestions for use of school counselor time</w:t>
            </w:r>
          </w:p>
          <w:p w14:paraId="659FC2E1" w14:textId="77777777" w:rsidR="004075C1" w:rsidRPr="00783787" w:rsidRDefault="004075C1" w:rsidP="00CD64C9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55D8FE9C" w14:textId="7C0BA401" w:rsidR="004075C1" w:rsidRPr="00783787" w:rsidRDefault="004075C1" w:rsidP="00CD64C9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</w:tr>
      <w:tr w:rsidR="00783787" w:rsidRPr="00783787" w14:paraId="56E09D29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C1F870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Desired State of Expectations/Structures</w:t>
            </w:r>
          </w:p>
          <w:p w14:paraId="44623C49" w14:textId="4822E770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AD39A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33851A83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F55B2E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Transition Action Plan</w:t>
            </w:r>
          </w:p>
          <w:p w14:paraId="01FA245C" w14:textId="56B7DE55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steps will the district engage in to ensure that the appropriate ESA-certified staff are available and able to implement the CSCP?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519790" w14:textId="1CFFD8EA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7AA7DAD6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F34C77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Partners Involved</w:t>
            </w:r>
          </w:p>
          <w:p w14:paraId="1456E09E" w14:textId="5331CD9D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6872F1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  <w:tr w:rsidR="00783787" w:rsidRPr="00783787" w14:paraId="26567746" w14:textId="77777777" w:rsidTr="00783787">
        <w:tc>
          <w:tcPr>
            <w:tcW w:w="2813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51BEE8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Timeline toward full Implementation</w:t>
            </w:r>
          </w:p>
          <w:p w14:paraId="14833DA7" w14:textId="11FE2E2B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incremental steps during the 2022-2023 school year will your district take to ensure full implementation of this component by the 2023-2024 school year?</w:t>
            </w:r>
          </w:p>
        </w:tc>
        <w:tc>
          <w:tcPr>
            <w:tcW w:w="2187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84B0F1" w14:textId="77777777" w:rsidR="00280697" w:rsidRPr="00783787" w:rsidRDefault="00280697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</w:p>
        </w:tc>
      </w:tr>
    </w:tbl>
    <w:p w14:paraId="4C5451DF" w14:textId="77777777" w:rsidR="004075C1" w:rsidRPr="00783787" w:rsidRDefault="004075C1" w:rsidP="00CD64C9">
      <w:pPr>
        <w:autoSpaceDE w:val="0"/>
        <w:autoSpaceDN w:val="0"/>
        <w:adjustRightInd w:val="0"/>
        <w:spacing w:line="276" w:lineRule="auto"/>
        <w:rPr>
          <w:rFonts w:ascii="Calisto MT" w:hAnsi="Calisto MT" w:cs="Segoe U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3235"/>
        <w:gridCol w:w="6817"/>
        <w:gridCol w:w="18"/>
      </w:tblGrid>
      <w:tr w:rsidR="00783787" w:rsidRPr="00783787" w14:paraId="4FA2F586" w14:textId="77777777" w:rsidTr="00783787">
        <w:tc>
          <w:tcPr>
            <w:tcW w:w="5000" w:type="pct"/>
            <w:gridSpan w:val="3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9C70E0" w14:textId="54663803" w:rsidR="00280697" w:rsidRPr="00783787" w:rsidRDefault="00286FC5" w:rsidP="00CD6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hAnsi="Calisto MT" w:cs="Segoe UI"/>
              </w:rPr>
            </w:pPr>
            <w:r w:rsidRPr="00783787">
              <w:rPr>
                <w:rFonts w:ascii="Calisto MT" w:hAnsi="Calisto MT" w:cs="Segoe UI"/>
                <w:b/>
                <w:bCs/>
                <w:sz w:val="26"/>
                <w:szCs w:val="26"/>
              </w:rPr>
              <w:lastRenderedPageBreak/>
              <w:t>Completed Transition Plan Component</w:t>
            </w:r>
          </w:p>
        </w:tc>
      </w:tr>
      <w:tr w:rsidR="00783787" w:rsidRPr="00783787" w14:paraId="5A655B3E" w14:textId="77777777" w:rsidTr="00783787">
        <w:trPr>
          <w:gridAfter w:val="1"/>
          <w:wAfter w:w="9" w:type="pct"/>
        </w:trPr>
        <w:tc>
          <w:tcPr>
            <w:tcW w:w="4991" w:type="pct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5830A2" w14:textId="1F406538" w:rsidR="00286FC5" w:rsidRPr="00783787" w:rsidRDefault="00286FC5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2"/>
                <w:szCs w:val="22"/>
              </w:rPr>
            </w:pPr>
            <w:r w:rsidRPr="00783787">
              <w:rPr>
                <w:rFonts w:ascii="Calisto MT" w:hAnsi="Calisto MT" w:cs="Segoe UI"/>
                <w:b/>
                <w:bCs/>
                <w:sz w:val="22"/>
                <w:szCs w:val="22"/>
              </w:rPr>
              <w:t>Section 3: Use of Time</w:t>
            </w:r>
          </w:p>
          <w:p w14:paraId="7642C7CC" w14:textId="77777777" w:rsidR="00286FC5" w:rsidRPr="00783787" w:rsidRDefault="00286FC5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School counselors or other educational staff assigned to implement CSCPs must allocate at least 80% of their work time to providing direct and indirect services to benefit students, as aligned with national school counseling standards.</w:t>
            </w:r>
          </w:p>
          <w:p w14:paraId="34FC4A16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District Self-Assessment &amp; Template Section References: 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>Sections 3.1 and 3.2</w:t>
            </w:r>
          </w:p>
          <w:p w14:paraId="57874F4F" w14:textId="77777777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 xml:space="preserve">Considerations for Districts: </w:t>
            </w:r>
          </w:p>
          <w:p w14:paraId="7CFA65EF" w14:textId="77777777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Collective bargaining agreements/contracts and the allowable activities detailed within them</w:t>
            </w:r>
          </w:p>
          <w:p w14:paraId="2D2572AB" w14:textId="77777777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Staffing considerations related to who will be providing which services considering the suggestions for use of school counselor time</w:t>
            </w:r>
          </w:p>
          <w:p w14:paraId="1ACC37CF" w14:textId="77777777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374E8587" w14:textId="7F73DC02" w:rsidR="004075C1" w:rsidRPr="00783787" w:rsidRDefault="004075C1" w:rsidP="00CD64C9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line="276" w:lineRule="auto"/>
              <w:ind w:left="173" w:hanging="174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</w:tr>
      <w:tr w:rsidR="00783787" w:rsidRPr="00783787" w14:paraId="4F4D8FF2" w14:textId="77777777" w:rsidTr="00783787">
        <w:trPr>
          <w:gridAfter w:val="1"/>
          <w:wAfter w:w="9" w:type="pct"/>
        </w:trPr>
        <w:tc>
          <w:tcPr>
            <w:tcW w:w="1606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49EC78" w14:textId="77777777" w:rsidR="00286FC5" w:rsidRPr="00783787" w:rsidRDefault="00286FC5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Desired State of Expectations/Structures</w:t>
            </w:r>
          </w:p>
          <w:p w14:paraId="4714F904" w14:textId="3D74B52C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3385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E51E54" w14:textId="47CFEB23" w:rsidR="002439B2" w:rsidRPr="00783787" w:rsidRDefault="002439B2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School counselors </w:t>
            </w:r>
            <w:r w:rsidR="004075C1" w:rsidRPr="00783787">
              <w:rPr>
                <w:rFonts w:ascii="Calisto MT" w:hAnsi="Calisto MT" w:cs="Segoe UI"/>
                <w:sz w:val="20"/>
                <w:szCs w:val="20"/>
              </w:rPr>
              <w:t>can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 dedicate 80% of their time to providing direct and indirect services to students</w:t>
            </w:r>
          </w:p>
          <w:p w14:paraId="1DA25418" w14:textId="4FA22BB7" w:rsidR="002439B2" w:rsidRPr="00783787" w:rsidRDefault="002439B2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Building administrators are aware of the suggested work-time allocation for school counselors and work with their school counseling team to ensure clarity of the school counselor’s role</w:t>
            </w:r>
          </w:p>
          <w:p w14:paraId="4C13170B" w14:textId="57BE575C" w:rsidR="00286FC5" w:rsidRPr="00783787" w:rsidRDefault="002439B2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School counselors are engaging in students support activities for </w:t>
            </w:r>
            <w:r w:rsidR="004075C1" w:rsidRPr="00783787">
              <w:rPr>
                <w:rFonts w:ascii="Calisto MT" w:hAnsi="Calisto MT" w:cs="Segoe UI"/>
                <w:sz w:val="20"/>
                <w:szCs w:val="20"/>
              </w:rPr>
              <w:t>most of</w:t>
            </w:r>
            <w:r w:rsidRPr="00783787">
              <w:rPr>
                <w:rFonts w:ascii="Calisto MT" w:hAnsi="Calisto MT" w:cs="Segoe UI"/>
                <w:sz w:val="20"/>
                <w:szCs w:val="20"/>
              </w:rPr>
              <w:t xml:space="preserve"> their time that directly impacts students</w:t>
            </w:r>
          </w:p>
          <w:p w14:paraId="7F67E1C7" w14:textId="7E8C83EA" w:rsidR="002439B2" w:rsidRPr="00783787" w:rsidRDefault="002439B2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School counselors and building administrators will be engaging in annual meetings to ensure alignment between school counseling tasks and building priorities</w:t>
            </w:r>
          </w:p>
        </w:tc>
      </w:tr>
      <w:tr w:rsidR="00783787" w:rsidRPr="00783787" w14:paraId="36898C30" w14:textId="77777777" w:rsidTr="00783787">
        <w:trPr>
          <w:gridAfter w:val="1"/>
          <w:wAfter w:w="9" w:type="pct"/>
        </w:trPr>
        <w:tc>
          <w:tcPr>
            <w:tcW w:w="1606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50A5B6" w14:textId="77777777" w:rsidR="00286FC5" w:rsidRPr="00783787" w:rsidRDefault="00286FC5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Transition Action Plan</w:t>
            </w:r>
          </w:p>
          <w:p w14:paraId="6D980C1B" w14:textId="65670D83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steps will the district engage in to ensure that school counselors are able to use their time effectively and appropriately (according to use-of-time guidelines)?</w:t>
            </w:r>
          </w:p>
        </w:tc>
        <w:tc>
          <w:tcPr>
            <w:tcW w:w="3385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4ED745" w14:textId="77777777" w:rsidR="002439B2" w:rsidRPr="00783787" w:rsidRDefault="002439B2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The district will train administrators and school counselors around the 80/20 suggested time-allocation</w:t>
            </w:r>
          </w:p>
          <w:p w14:paraId="7D1555CD" w14:textId="0C0CA6D7" w:rsidR="002439B2" w:rsidRPr="00783787" w:rsidRDefault="002439B2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Building administrators will engage in training around effective teaming to ensure productive partnerships with their school counseling team</w:t>
            </w:r>
          </w:p>
        </w:tc>
      </w:tr>
      <w:tr w:rsidR="00783787" w:rsidRPr="00783787" w14:paraId="21D441B9" w14:textId="77777777" w:rsidTr="00783787">
        <w:trPr>
          <w:gridAfter w:val="1"/>
          <w:wAfter w:w="9" w:type="pct"/>
        </w:trPr>
        <w:tc>
          <w:tcPr>
            <w:tcW w:w="1606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80B55F" w14:textId="77777777" w:rsidR="00286FC5" w:rsidRPr="00783787" w:rsidRDefault="00286FC5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Partners Involved</w:t>
            </w:r>
          </w:p>
          <w:p w14:paraId="55D3EADF" w14:textId="0D71F113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3385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1CFDE6" w14:textId="0BD94DD0" w:rsidR="0059099A" w:rsidRPr="00783787" w:rsidRDefault="0059099A" w:rsidP="00CD64C9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School counselors</w:t>
            </w:r>
          </w:p>
          <w:p w14:paraId="2A8AE441" w14:textId="4B242AE6" w:rsidR="0059099A" w:rsidRPr="00783787" w:rsidRDefault="0059099A" w:rsidP="00CD64C9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Other ESA staff who can assist in the delivery of student services</w:t>
            </w:r>
          </w:p>
          <w:p w14:paraId="44901537" w14:textId="0C65DEB2" w:rsidR="0059099A" w:rsidRPr="00783787" w:rsidRDefault="0059099A" w:rsidP="00CD64C9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District-level school counseling supervisors</w:t>
            </w:r>
          </w:p>
          <w:p w14:paraId="4921695F" w14:textId="21D1E5B4" w:rsidR="0059099A" w:rsidRPr="00783787" w:rsidRDefault="0059099A" w:rsidP="00CD64C9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Building-level administrators</w:t>
            </w:r>
          </w:p>
        </w:tc>
      </w:tr>
      <w:tr w:rsidR="00783787" w:rsidRPr="00783787" w14:paraId="5E217B8A" w14:textId="77777777" w:rsidTr="00783787">
        <w:trPr>
          <w:gridAfter w:val="1"/>
          <w:wAfter w:w="9" w:type="pct"/>
        </w:trPr>
        <w:tc>
          <w:tcPr>
            <w:tcW w:w="1606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2778C9" w14:textId="77777777" w:rsidR="00286FC5" w:rsidRPr="00783787" w:rsidRDefault="00286FC5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b/>
                <w:bCs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b/>
                <w:bCs/>
                <w:sz w:val="20"/>
                <w:szCs w:val="20"/>
              </w:rPr>
              <w:t>Timeline toward full Implementation</w:t>
            </w:r>
          </w:p>
          <w:p w14:paraId="66EA125F" w14:textId="518B97FC" w:rsidR="004075C1" w:rsidRPr="00783787" w:rsidRDefault="004075C1" w:rsidP="00CD64C9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What incremental steps during the 2022-2023 school year will your district take to ensure full implementation of this component by the 2023-2024 school year?</w:t>
            </w:r>
          </w:p>
        </w:tc>
        <w:tc>
          <w:tcPr>
            <w:tcW w:w="3385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F3CA2D" w14:textId="77777777" w:rsidR="0059099A" w:rsidRPr="00783787" w:rsidRDefault="0059099A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August 2022: The district will train administrators and school counselors around the 80/20 suggested time-allocation</w:t>
            </w:r>
          </w:p>
          <w:p w14:paraId="09355599" w14:textId="04177BC3" w:rsidR="00286FC5" w:rsidRPr="00783787" w:rsidRDefault="0059099A" w:rsidP="00CD64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Segoe UI"/>
                <w:sz w:val="20"/>
                <w:szCs w:val="20"/>
              </w:rPr>
            </w:pPr>
            <w:r w:rsidRPr="00783787">
              <w:rPr>
                <w:rFonts w:ascii="Calisto MT" w:hAnsi="Calisto MT" w:cs="Segoe UI"/>
                <w:sz w:val="20"/>
                <w:szCs w:val="20"/>
              </w:rPr>
              <w:t>July 2022: Building administrators will engage in training around effective teaming to ensure productive partnerships with their school counseling team</w:t>
            </w:r>
          </w:p>
        </w:tc>
      </w:tr>
    </w:tbl>
    <w:p w14:paraId="5BCFE82B" w14:textId="74072498" w:rsidR="00280697" w:rsidRPr="00783787" w:rsidRDefault="00280697" w:rsidP="00CD64C9">
      <w:pPr>
        <w:autoSpaceDE w:val="0"/>
        <w:autoSpaceDN w:val="0"/>
        <w:adjustRightInd w:val="0"/>
        <w:spacing w:line="276" w:lineRule="auto"/>
        <w:rPr>
          <w:rFonts w:ascii="Calisto MT" w:hAnsi="Calisto MT" w:cs="Segoe UI"/>
          <w:color w:val="000000"/>
          <w:sz w:val="22"/>
          <w:szCs w:val="22"/>
        </w:rPr>
      </w:pPr>
    </w:p>
    <w:sectPr w:rsidR="00280697" w:rsidRPr="00783787" w:rsidSect="00783787"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AFB1" w14:textId="77777777" w:rsidR="000D66BD" w:rsidRDefault="000D66BD" w:rsidP="00230833">
      <w:r>
        <w:separator/>
      </w:r>
    </w:p>
  </w:endnote>
  <w:endnote w:type="continuationSeparator" w:id="0">
    <w:p w14:paraId="304E5558" w14:textId="77777777" w:rsidR="000D66BD" w:rsidRDefault="000D66BD" w:rsidP="0023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A645" w14:textId="7605215F" w:rsidR="00B051B0" w:rsidRDefault="00B051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E9A26" wp14:editId="361C6A77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22E3BB6" w14:textId="77777777" w:rsidR="00B051B0" w:rsidRPr="00777253" w:rsidRDefault="00B051B0" w:rsidP="00B051B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2B57BA0" w14:textId="77777777" w:rsidR="00B051B0" w:rsidRDefault="00B051B0" w:rsidP="00B051B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E9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22E3BB6" w14:textId="77777777" w:rsidR="00B051B0" w:rsidRPr="00777253" w:rsidRDefault="00B051B0" w:rsidP="00B051B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proofErr w:type="gramStart"/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2B57BA0" w14:textId="77777777" w:rsidR="00B051B0" w:rsidRDefault="00B051B0" w:rsidP="00B051B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B2D15B8" wp14:editId="0BA7206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6C60" w14:textId="77777777" w:rsidR="000D66BD" w:rsidRDefault="000D66BD" w:rsidP="00230833">
      <w:r>
        <w:separator/>
      </w:r>
    </w:p>
  </w:footnote>
  <w:footnote w:type="continuationSeparator" w:id="0">
    <w:p w14:paraId="6F19C175" w14:textId="77777777" w:rsidR="000D66BD" w:rsidRDefault="000D66BD" w:rsidP="0023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5B3AFC"/>
    <w:multiLevelType w:val="hybridMultilevel"/>
    <w:tmpl w:val="27F0A066"/>
    <w:lvl w:ilvl="0" w:tplc="3AD8C0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7EB4"/>
    <w:multiLevelType w:val="hybridMultilevel"/>
    <w:tmpl w:val="597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DA8"/>
    <w:multiLevelType w:val="hybridMultilevel"/>
    <w:tmpl w:val="F82C6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F1BE0"/>
    <w:multiLevelType w:val="multilevel"/>
    <w:tmpl w:val="4438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016"/>
    <w:multiLevelType w:val="hybridMultilevel"/>
    <w:tmpl w:val="4C92CA60"/>
    <w:lvl w:ilvl="0" w:tplc="3AD8C0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64351">
    <w:abstractNumId w:val="0"/>
  </w:num>
  <w:num w:numId="2" w16cid:durableId="626931748">
    <w:abstractNumId w:val="1"/>
  </w:num>
  <w:num w:numId="3" w16cid:durableId="1166634165">
    <w:abstractNumId w:val="2"/>
  </w:num>
  <w:num w:numId="4" w16cid:durableId="958730678">
    <w:abstractNumId w:val="3"/>
  </w:num>
  <w:num w:numId="5" w16cid:durableId="1581523609">
    <w:abstractNumId w:val="4"/>
  </w:num>
  <w:num w:numId="6" w16cid:durableId="377432357">
    <w:abstractNumId w:val="5"/>
  </w:num>
  <w:num w:numId="7" w16cid:durableId="419570365">
    <w:abstractNumId w:val="10"/>
  </w:num>
  <w:num w:numId="8" w16cid:durableId="39785413">
    <w:abstractNumId w:val="6"/>
  </w:num>
  <w:num w:numId="9" w16cid:durableId="1314023761">
    <w:abstractNumId w:val="7"/>
  </w:num>
  <w:num w:numId="10" w16cid:durableId="489252540">
    <w:abstractNumId w:val="9"/>
  </w:num>
  <w:num w:numId="11" w16cid:durableId="1645617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97"/>
    <w:rsid w:val="000448E6"/>
    <w:rsid w:val="000D66BD"/>
    <w:rsid w:val="00157B39"/>
    <w:rsid w:val="001D5F4B"/>
    <w:rsid w:val="00230833"/>
    <w:rsid w:val="002439B2"/>
    <w:rsid w:val="002473E6"/>
    <w:rsid w:val="00280697"/>
    <w:rsid w:val="00286FC5"/>
    <w:rsid w:val="004075C1"/>
    <w:rsid w:val="00411604"/>
    <w:rsid w:val="0059099A"/>
    <w:rsid w:val="005E48AC"/>
    <w:rsid w:val="005F24E7"/>
    <w:rsid w:val="006E2879"/>
    <w:rsid w:val="00783787"/>
    <w:rsid w:val="00920459"/>
    <w:rsid w:val="009D5888"/>
    <w:rsid w:val="00B051B0"/>
    <w:rsid w:val="00CA1014"/>
    <w:rsid w:val="00CD64C9"/>
    <w:rsid w:val="00D073EC"/>
    <w:rsid w:val="00F05741"/>
    <w:rsid w:val="00FD788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73F56"/>
  <w15:chartTrackingRefBased/>
  <w15:docId w15:val="{97DB6823-289D-DF48-BD66-41F6F7C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1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8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D78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73EC"/>
  </w:style>
  <w:style w:type="paragraph" w:styleId="Header">
    <w:name w:val="header"/>
    <w:basedOn w:val="Normal"/>
    <w:link w:val="HeaderChar"/>
    <w:uiPriority w:val="99"/>
    <w:unhideWhenUsed/>
    <w:rsid w:val="0023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33"/>
  </w:style>
  <w:style w:type="paragraph" w:styleId="Footer">
    <w:name w:val="footer"/>
    <w:basedOn w:val="Normal"/>
    <w:link w:val="FooterChar"/>
    <w:uiPriority w:val="99"/>
    <w:unhideWhenUsed/>
    <w:rsid w:val="0023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School Counseling Program Transition Plan Template</vt:lpstr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School Counseling Program Transition Plan Template</dc:title>
  <dc:subject/>
  <dc:creator>OSPI</dc:creator>
  <cp:keywords/>
  <dc:description/>
  <cp:lastModifiedBy>Javeria Mateen</cp:lastModifiedBy>
  <cp:revision>8</cp:revision>
  <dcterms:created xsi:type="dcterms:W3CDTF">2022-04-21T19:14:00Z</dcterms:created>
  <dcterms:modified xsi:type="dcterms:W3CDTF">2023-03-21T10:39:00Z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2023-03-10T04:01:39Z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e8a12996-1e03-4be3-8b40-f6475f7e9006</vt:lpwstr>
  </property>
  <property fmtid="{D5CDD505-2E9C-101B-9397-08002B2CF9AE}" pid="8" name="MSIP_Label_defa4170-0d19-0005-0004-bc88714345d2_ContentBits">
    <vt:lpwstr>0</vt:lpwstr>
  </property>
</Properties>
</file>